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7325B9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C129A">
        <w:rPr>
          <w:sz w:val="28"/>
          <w:szCs w:val="28"/>
        </w:rPr>
        <w:t>185</w:t>
      </w:r>
      <w:r w:rsidR="009D5B48">
        <w:rPr>
          <w:sz w:val="28"/>
          <w:szCs w:val="28"/>
        </w:rPr>
        <w:t>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C129A">
        <w:rPr>
          <w:sz w:val="28"/>
          <w:szCs w:val="28"/>
        </w:rPr>
        <w:t>номером 38:31:000017:207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C129A">
        <w:rPr>
          <w:sz w:val="28"/>
          <w:szCs w:val="28"/>
        </w:rPr>
        <w:t>Кулакова Людмила Дмитриевна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741288">
        <w:rPr>
          <w:sz w:val="28"/>
          <w:szCs w:val="28"/>
        </w:rPr>
        <w:t>Кулаковой Л.Д.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325B9"/>
    <w:rsid w:val="00741288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23D2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39</cp:revision>
  <cp:lastPrinted>2023-05-03T05:11:00Z</cp:lastPrinted>
  <dcterms:created xsi:type="dcterms:W3CDTF">2022-01-14T05:52:00Z</dcterms:created>
  <dcterms:modified xsi:type="dcterms:W3CDTF">2023-08-31T23:51:00Z</dcterms:modified>
</cp:coreProperties>
</file>