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E0733">
        <w:rPr>
          <w:sz w:val="28"/>
          <w:szCs w:val="28"/>
        </w:rPr>
        <w:t>садоводств</w:t>
      </w:r>
      <w:r w:rsidR="00F26721">
        <w:rPr>
          <w:sz w:val="28"/>
          <w:szCs w:val="28"/>
        </w:rPr>
        <w:t>о</w:t>
      </w:r>
      <w:r w:rsidR="0033730C">
        <w:rPr>
          <w:sz w:val="28"/>
          <w:szCs w:val="28"/>
        </w:rPr>
        <w:t xml:space="preserve"> "Первенец-новый", участок № 216</w:t>
      </w:r>
      <w:r w:rsidR="00AA1DC2">
        <w:rPr>
          <w:sz w:val="28"/>
          <w:szCs w:val="28"/>
        </w:rPr>
        <w:t>, площадью 60</w:t>
      </w:r>
      <w:r w:rsidR="00F26721">
        <w:rPr>
          <w:sz w:val="28"/>
          <w:szCs w:val="28"/>
        </w:rPr>
        <w:t>0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33730C">
        <w:rPr>
          <w:sz w:val="28"/>
          <w:szCs w:val="28"/>
        </w:rPr>
        <w:t>стровым номером 38:31:000017:237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33730C">
        <w:rPr>
          <w:sz w:val="28"/>
          <w:szCs w:val="28"/>
        </w:rPr>
        <w:t>Уфимцев Владимир Петрович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3730C">
        <w:rPr>
          <w:sz w:val="28"/>
          <w:szCs w:val="28"/>
        </w:rPr>
        <w:t>Уфимцева В.П.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096D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2024-02-22T05:55:00Z</dcterms:created>
  <dcterms:modified xsi:type="dcterms:W3CDTF">2024-02-22T05:55:00Z</dcterms:modified>
</cp:coreProperties>
</file>