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884103">
        <w:rPr>
          <w:sz w:val="28"/>
          <w:szCs w:val="28"/>
        </w:rPr>
        <w:t>Российская Федерация, Иркутская область, г. Усолье-Сибирское, садоводство «Первенец новый», участок № 211, площадью 63</w:t>
      </w:r>
      <w:r w:rsidR="007B1643">
        <w:rPr>
          <w:sz w:val="28"/>
          <w:szCs w:val="28"/>
        </w:rPr>
        <w:t>0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884103">
        <w:rPr>
          <w:sz w:val="28"/>
          <w:szCs w:val="28"/>
        </w:rPr>
        <w:t xml:space="preserve"> 38:31:000017:232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>для садоводства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2F3F3E">
        <w:rPr>
          <w:sz w:val="28"/>
          <w:szCs w:val="28"/>
        </w:rPr>
        <w:t>Тихомирова Татьяна Витальевна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84103">
        <w:rPr>
          <w:sz w:val="28"/>
          <w:szCs w:val="28"/>
        </w:rPr>
        <w:t xml:space="preserve">общей 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F3F3E">
        <w:rPr>
          <w:sz w:val="28"/>
          <w:szCs w:val="28"/>
        </w:rPr>
        <w:t>Тихомировой Т.В.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2F3F3E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2023-12-07T06:35:00Z</dcterms:created>
  <dcterms:modified xsi:type="dcterms:W3CDTF">2023-12-07T06:35:00Z</dcterms:modified>
</cp:coreProperties>
</file>