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241701" w:rsidRPr="00183A0B">
        <w:rPr>
          <w:sz w:val="28"/>
          <w:szCs w:val="28"/>
        </w:rPr>
        <w:t>садоводческое обществ</w:t>
      </w:r>
      <w:r w:rsidR="003D6D0C">
        <w:rPr>
          <w:sz w:val="28"/>
          <w:szCs w:val="28"/>
        </w:rPr>
        <w:t>о "Первенец-новый", участок № 12</w:t>
      </w:r>
      <w:r w:rsidR="0085490B">
        <w:rPr>
          <w:sz w:val="28"/>
          <w:szCs w:val="28"/>
        </w:rPr>
        <w:t>, площадью 575.3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85490B">
        <w:rPr>
          <w:sz w:val="28"/>
          <w:szCs w:val="28"/>
        </w:rPr>
        <w:t>астровым номером 38:31:000017:51</w:t>
      </w:r>
      <w:r w:rsidR="00241701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85490B">
        <w:rPr>
          <w:sz w:val="28"/>
          <w:szCs w:val="28"/>
        </w:rPr>
        <w:t>Середкин Георгий Васильевич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85490B">
        <w:rPr>
          <w:sz w:val="28"/>
          <w:szCs w:val="28"/>
        </w:rPr>
        <w:t>Середкина Г.В.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3D6D0C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5490B"/>
    <w:rsid w:val="008A5D6E"/>
    <w:rsid w:val="009616FD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51C885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3</cp:revision>
  <cp:lastPrinted>2023-05-03T05:11:00Z</cp:lastPrinted>
  <dcterms:created xsi:type="dcterms:W3CDTF">2023-10-31T07:49:00Z</dcterms:created>
  <dcterms:modified xsi:type="dcterms:W3CDTF">2023-10-31T07:50:00Z</dcterms:modified>
</cp:coreProperties>
</file>