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695B37">
        <w:rPr>
          <w:sz w:val="28"/>
          <w:szCs w:val="28"/>
        </w:rPr>
        <w:t xml:space="preserve">садоводство </w:t>
      </w:r>
      <w:r w:rsidR="00695B37">
        <w:rPr>
          <w:sz w:val="28"/>
          <w:szCs w:val="28"/>
        </w:rPr>
        <w:t>"Первенец новый", участок № 213</w:t>
      </w:r>
      <w:r w:rsidR="00F26721">
        <w:rPr>
          <w:sz w:val="28"/>
          <w:szCs w:val="28"/>
        </w:rPr>
        <w:t xml:space="preserve">, площадью </w:t>
      </w:r>
      <w:r w:rsidR="00695B37">
        <w:rPr>
          <w:sz w:val="28"/>
          <w:szCs w:val="28"/>
        </w:rPr>
        <w:t>609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695B37">
        <w:rPr>
          <w:sz w:val="28"/>
          <w:szCs w:val="28"/>
        </w:rPr>
        <w:t>стровым номером 38:31:000017:234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695B37">
        <w:rPr>
          <w:sz w:val="28"/>
          <w:szCs w:val="28"/>
        </w:rPr>
        <w:t>Гусева Лариса Владимировна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695B37">
        <w:rPr>
          <w:sz w:val="28"/>
          <w:szCs w:val="28"/>
        </w:rPr>
        <w:t>Гусевой Л.В.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95B37"/>
    <w:rsid w:val="006A646B"/>
    <w:rsid w:val="006F4925"/>
    <w:rsid w:val="00783F32"/>
    <w:rsid w:val="007D17E3"/>
    <w:rsid w:val="007E3F17"/>
    <w:rsid w:val="008208CC"/>
    <w:rsid w:val="008A3B1D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568C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2023-11-24T06:32:00Z</dcterms:created>
  <dcterms:modified xsi:type="dcterms:W3CDTF">2023-11-24T06:32:00Z</dcterms:modified>
</cp:coreProperties>
</file>