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0B4043">
        <w:rPr>
          <w:sz w:val="28"/>
          <w:szCs w:val="28"/>
        </w:rPr>
        <w:t>водство «Химик</w:t>
      </w:r>
      <w:r w:rsidR="00EC623F">
        <w:rPr>
          <w:sz w:val="28"/>
          <w:szCs w:val="28"/>
        </w:rPr>
        <w:t>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F547DC">
        <w:rPr>
          <w:sz w:val="28"/>
          <w:szCs w:val="28"/>
        </w:rPr>
        <w:t>146а, площадью 1100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F547DC">
        <w:rPr>
          <w:sz w:val="28"/>
          <w:szCs w:val="28"/>
        </w:rPr>
        <w:t>номером 38:31:000026:165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547DC">
        <w:rPr>
          <w:sz w:val="28"/>
          <w:szCs w:val="28"/>
        </w:rPr>
        <w:t>Курасов Александр Иннокентьевич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59304F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F547DC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547DC">
        <w:rPr>
          <w:sz w:val="28"/>
          <w:szCs w:val="28"/>
        </w:rPr>
        <w:t>Курасова А.И.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043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0599C"/>
    <w:rsid w:val="00413D96"/>
    <w:rsid w:val="00457320"/>
    <w:rsid w:val="0046100E"/>
    <w:rsid w:val="004D5222"/>
    <w:rsid w:val="004E3376"/>
    <w:rsid w:val="00540575"/>
    <w:rsid w:val="0059304F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547DC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E90E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38</cp:revision>
  <cp:lastPrinted>2023-05-03T05:11:00Z</cp:lastPrinted>
  <dcterms:created xsi:type="dcterms:W3CDTF">2022-01-14T05:52:00Z</dcterms:created>
  <dcterms:modified xsi:type="dcterms:W3CDTF">2023-10-29T08:16:00Z</dcterms:modified>
</cp:coreProperties>
</file>