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885A14" w:rsidRDefault="00885A14" w:rsidP="00885A14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садоводство «Елочка», участок №223, площадью 980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кадастровым </w:t>
      </w:r>
      <w:r w:rsidR="00F332C7">
        <w:rPr>
          <w:sz w:val="28"/>
          <w:szCs w:val="28"/>
        </w:rPr>
        <w:t>номером 38:16</w:t>
      </w:r>
      <w:bookmarkStart w:id="0" w:name="_GoBack"/>
      <w:bookmarkEnd w:id="0"/>
      <w:r>
        <w:rPr>
          <w:sz w:val="28"/>
          <w:szCs w:val="28"/>
        </w:rPr>
        <w:t>:000040:809,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:rsidR="00A15397" w:rsidRPr="00F77321" w:rsidRDefault="00885A14" w:rsidP="00885A14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Никонович</w:t>
      </w:r>
      <w:proofErr w:type="spellEnd"/>
      <w:r>
        <w:rPr>
          <w:sz w:val="28"/>
          <w:szCs w:val="28"/>
        </w:rPr>
        <w:t xml:space="preserve"> Ольга Леонидовна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</w:t>
      </w:r>
      <w:proofErr w:type="gramStart"/>
      <w:r w:rsidR="001C4EE9">
        <w:rPr>
          <w:sz w:val="28"/>
          <w:szCs w:val="28"/>
        </w:rPr>
        <w:t>_</w:t>
      </w:r>
      <w:r w:rsidR="00413D96">
        <w:rPr>
          <w:sz w:val="28"/>
          <w:szCs w:val="28"/>
        </w:rPr>
        <w:t>(</w:t>
      </w:r>
      <w:proofErr w:type="gramEnd"/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436328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885A14">
        <w:rPr>
          <w:sz w:val="28"/>
          <w:szCs w:val="28"/>
        </w:rPr>
        <w:t>Никонович</w:t>
      </w:r>
      <w:proofErr w:type="spellEnd"/>
      <w:r w:rsidR="00885A14">
        <w:rPr>
          <w:sz w:val="28"/>
          <w:szCs w:val="28"/>
        </w:rPr>
        <w:t xml:space="preserve"> О.Л.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5222"/>
    <w:rsid w:val="004E337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85A14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332C7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97176B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0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Жаворонок Арина Сергеевна</cp:lastModifiedBy>
  <cp:revision>59</cp:revision>
  <cp:lastPrinted>2023-05-03T05:11:00Z</cp:lastPrinted>
  <dcterms:created xsi:type="dcterms:W3CDTF">2022-01-14T05:52:00Z</dcterms:created>
  <dcterms:modified xsi:type="dcterms:W3CDTF">2024-03-26T00:06:00Z</dcterms:modified>
</cp:coreProperties>
</file>