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FC28E8A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A03E57">
        <w:rPr>
          <w:sz w:val="28"/>
          <w:szCs w:val="28"/>
        </w:rPr>
        <w:t>29</w:t>
      </w:r>
      <w:r w:rsidR="00A65930">
        <w:rPr>
          <w:sz w:val="28"/>
          <w:szCs w:val="28"/>
        </w:rPr>
        <w:t xml:space="preserve">, кв. </w:t>
      </w:r>
      <w:r w:rsidR="002B418D">
        <w:rPr>
          <w:sz w:val="28"/>
          <w:szCs w:val="28"/>
        </w:rPr>
        <w:t>51</w:t>
      </w:r>
      <w:r w:rsidR="0011097A">
        <w:rPr>
          <w:sz w:val="28"/>
          <w:szCs w:val="28"/>
        </w:rPr>
        <w:t xml:space="preserve">, площадью </w:t>
      </w:r>
      <w:r w:rsidR="002B418D">
        <w:rPr>
          <w:sz w:val="28"/>
          <w:szCs w:val="28"/>
        </w:rPr>
        <w:t>31,1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A03E57">
        <w:rPr>
          <w:sz w:val="28"/>
          <w:szCs w:val="28"/>
        </w:rPr>
        <w:t>3</w:t>
      </w:r>
      <w:r w:rsidR="002B418D">
        <w:rPr>
          <w:sz w:val="28"/>
          <w:szCs w:val="28"/>
        </w:rPr>
        <w:t>582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7941249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B418D">
        <w:rPr>
          <w:sz w:val="28"/>
          <w:szCs w:val="28"/>
        </w:rPr>
        <w:t>Терехова Светлана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22540D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C7E05">
        <w:rPr>
          <w:sz w:val="28"/>
          <w:szCs w:val="28"/>
        </w:rPr>
        <w:t>Тереховой С.А.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2023-10-25T10:12:00Z</dcterms:created>
  <dcterms:modified xsi:type="dcterms:W3CDTF">2023-10-25T10:12:00Z</dcterms:modified>
</cp:coreProperties>
</file>