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01B2C73C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DF6BBA">
        <w:rPr>
          <w:sz w:val="28"/>
          <w:szCs w:val="28"/>
        </w:rPr>
        <w:t>Энгельса</w:t>
      </w:r>
      <w:r w:rsidR="00963871">
        <w:rPr>
          <w:sz w:val="28"/>
          <w:szCs w:val="28"/>
        </w:rPr>
        <w:t xml:space="preserve">, д. </w:t>
      </w:r>
      <w:r w:rsidR="00DF6BBA">
        <w:rPr>
          <w:sz w:val="28"/>
          <w:szCs w:val="28"/>
        </w:rPr>
        <w:t>7</w:t>
      </w:r>
      <w:r w:rsidR="00963871">
        <w:rPr>
          <w:sz w:val="28"/>
          <w:szCs w:val="28"/>
        </w:rPr>
        <w:t xml:space="preserve">, кв. </w:t>
      </w:r>
      <w:r w:rsidR="00DF6BBA">
        <w:rPr>
          <w:sz w:val="28"/>
          <w:szCs w:val="28"/>
        </w:rPr>
        <w:t>5</w:t>
      </w:r>
      <w:r w:rsidR="00963871">
        <w:rPr>
          <w:sz w:val="28"/>
          <w:szCs w:val="28"/>
        </w:rPr>
        <w:t xml:space="preserve">, площадью </w:t>
      </w:r>
      <w:r w:rsidR="00DF6BBA" w:rsidRPr="00DF6BBA">
        <w:rPr>
          <w:sz w:val="28"/>
          <w:szCs w:val="28"/>
        </w:rPr>
        <w:t>47,80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DF6BBA">
        <w:rPr>
          <w:sz w:val="28"/>
          <w:szCs w:val="28"/>
        </w:rPr>
        <w:t>9</w:t>
      </w:r>
      <w:r w:rsidR="005B1AFE">
        <w:rPr>
          <w:sz w:val="28"/>
          <w:szCs w:val="28"/>
        </w:rPr>
        <w:t>:</w:t>
      </w:r>
      <w:r w:rsidR="00DF6BBA">
        <w:rPr>
          <w:sz w:val="28"/>
          <w:szCs w:val="28"/>
        </w:rPr>
        <w:t>796</w:t>
      </w:r>
      <w:r w:rsidR="00963871">
        <w:rPr>
          <w:sz w:val="28"/>
          <w:szCs w:val="28"/>
        </w:rPr>
        <w:t>, владеющ</w:t>
      </w:r>
      <w:r w:rsidR="00DF6BBA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3B05">
        <w:rPr>
          <w:sz w:val="28"/>
          <w:szCs w:val="28"/>
        </w:rPr>
        <w:t xml:space="preserve">общей долевой </w:t>
      </w:r>
      <w:r w:rsidR="00154BA9">
        <w:rPr>
          <w:sz w:val="28"/>
          <w:szCs w:val="28"/>
        </w:rPr>
        <w:t>собственности выявлен</w:t>
      </w:r>
      <w:r w:rsidR="00DF6BBA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2B4586FB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F6BBA">
        <w:rPr>
          <w:sz w:val="28"/>
          <w:szCs w:val="28"/>
        </w:rPr>
        <w:t>Даниленко Евгения Владимировна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2ECEAC8E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Даниленко Е.В.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1/</w:t>
      </w:r>
      <w:r w:rsidR="00DF6BBA">
        <w:rPr>
          <w:sz w:val="28"/>
          <w:szCs w:val="28"/>
        </w:rPr>
        <w:t>3</w:t>
      </w:r>
      <w:r w:rsidR="00287121">
        <w:rPr>
          <w:sz w:val="28"/>
          <w:szCs w:val="28"/>
        </w:rPr>
        <w:t xml:space="preserve"> дол</w:t>
      </w:r>
      <w:r w:rsidR="00DF6BBA">
        <w:rPr>
          <w:sz w:val="28"/>
          <w:szCs w:val="28"/>
        </w:rPr>
        <w:t>ю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>объект</w:t>
      </w:r>
      <w:r w:rsidR="00DF6BBA">
        <w:rPr>
          <w:sz w:val="28"/>
          <w:szCs w:val="28"/>
        </w:rPr>
        <w:t>а</w:t>
      </w:r>
      <w:r w:rsidR="00786F1A">
        <w:rPr>
          <w:sz w:val="28"/>
          <w:szCs w:val="28"/>
        </w:rPr>
        <w:t xml:space="preserve"> недвижимости, </w:t>
      </w:r>
      <w:r>
        <w:rPr>
          <w:sz w:val="28"/>
          <w:szCs w:val="28"/>
        </w:rPr>
        <w:t>указанн</w:t>
      </w:r>
      <w:r w:rsidR="00DF6BBA">
        <w:rPr>
          <w:sz w:val="28"/>
          <w:szCs w:val="28"/>
        </w:rPr>
        <w:t>ого</w:t>
      </w:r>
      <w:bookmarkStart w:id="0" w:name="_GoBack"/>
      <w:bookmarkEnd w:id="0"/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20</cp:revision>
  <cp:lastPrinted>2023-09-20T10:34:00Z</cp:lastPrinted>
  <dcterms:created xsi:type="dcterms:W3CDTF">2023-08-22T02:53:00Z</dcterms:created>
  <dcterms:modified xsi:type="dcterms:W3CDTF">2023-11-19T09:59:00Z</dcterms:modified>
</cp:coreProperties>
</file>