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701A744B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226CAD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226CAD">
        <w:rPr>
          <w:sz w:val="28"/>
          <w:szCs w:val="28"/>
        </w:rPr>
        <w:t>45</w:t>
      </w:r>
      <w:r w:rsidR="00A65930">
        <w:rPr>
          <w:sz w:val="28"/>
          <w:szCs w:val="28"/>
        </w:rPr>
        <w:t xml:space="preserve">, кв. </w:t>
      </w:r>
      <w:r w:rsidR="00226CAD">
        <w:rPr>
          <w:sz w:val="28"/>
          <w:szCs w:val="28"/>
        </w:rPr>
        <w:t>4</w:t>
      </w:r>
      <w:r w:rsidR="00085BFA">
        <w:rPr>
          <w:sz w:val="28"/>
          <w:szCs w:val="28"/>
        </w:rPr>
        <w:t>8</w:t>
      </w:r>
      <w:r w:rsidR="0011097A">
        <w:rPr>
          <w:sz w:val="28"/>
          <w:szCs w:val="28"/>
        </w:rPr>
        <w:t xml:space="preserve">, площадью </w:t>
      </w:r>
      <w:r w:rsidR="00226CAD">
        <w:rPr>
          <w:sz w:val="28"/>
          <w:szCs w:val="28"/>
        </w:rPr>
        <w:t>44,8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085BFA">
        <w:rPr>
          <w:sz w:val="28"/>
          <w:szCs w:val="28"/>
        </w:rPr>
        <w:t>0</w:t>
      </w:r>
      <w:r w:rsidR="0011097A">
        <w:rPr>
          <w:sz w:val="28"/>
          <w:szCs w:val="28"/>
        </w:rPr>
        <w:t>:</w:t>
      </w:r>
      <w:r w:rsidR="00226CAD">
        <w:rPr>
          <w:sz w:val="28"/>
          <w:szCs w:val="28"/>
        </w:rPr>
        <w:t>2057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</w:t>
      </w:r>
      <w:r w:rsidR="00226CAD">
        <w:rPr>
          <w:sz w:val="28"/>
          <w:szCs w:val="28"/>
        </w:rPr>
        <w:t xml:space="preserve"> долевой</w:t>
      </w:r>
      <w:r w:rsidR="00540575">
        <w:rPr>
          <w:sz w:val="28"/>
          <w:szCs w:val="28"/>
        </w:rPr>
        <w:t xml:space="preserve"> собственности</w:t>
      </w:r>
      <w:r>
        <w:rPr>
          <w:sz w:val="28"/>
          <w:szCs w:val="28"/>
        </w:rPr>
        <w:t xml:space="preserve"> выявлен:</w:t>
      </w:r>
    </w:p>
    <w:p w14:paraId="04C52402" w14:textId="1203F547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26CAD">
        <w:rPr>
          <w:sz w:val="28"/>
          <w:szCs w:val="28"/>
        </w:rPr>
        <w:t>Погодаев Константин</w:t>
      </w:r>
      <w:r w:rsidR="004E7914">
        <w:rPr>
          <w:sz w:val="28"/>
          <w:szCs w:val="28"/>
        </w:rPr>
        <w:t xml:space="preserve"> Викторович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4E7914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204D866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E7914">
        <w:rPr>
          <w:sz w:val="28"/>
          <w:szCs w:val="28"/>
        </w:rPr>
        <w:t>Погодаева К.В</w:t>
      </w:r>
      <w:r w:rsidR="00085BFA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BC4BC2" w14:textId="77777777" w:rsidR="004E7914" w:rsidRDefault="004E7914" w:rsidP="00C65607">
      <w:pPr>
        <w:ind w:right="-1"/>
        <w:jc w:val="both"/>
        <w:rPr>
          <w:b/>
          <w:sz w:val="28"/>
          <w:szCs w:val="28"/>
        </w:rPr>
      </w:pPr>
    </w:p>
    <w:p w14:paraId="33A9BFE3" w14:textId="5EEE8DA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26CAD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4E7914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2023-09-13T09:56:00Z</dcterms:created>
  <dcterms:modified xsi:type="dcterms:W3CDTF">2023-09-13T09:56:00Z</dcterms:modified>
</cp:coreProperties>
</file>