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E6D7459" w14:textId="77777777" w:rsidR="005F3367" w:rsidRDefault="005F3367" w:rsidP="005F3367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Молотовая, д. 66, кв. 44, площадью 44,20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38:31:000040:1374, владеющим данным жилым помещением на праве собственности выявлена:</w:t>
      </w:r>
    </w:p>
    <w:p w14:paraId="04C52402" w14:textId="15C8B6C2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5F3367">
        <w:rPr>
          <w:sz w:val="28"/>
          <w:szCs w:val="28"/>
        </w:rPr>
        <w:t>Брагина (Спирина) Светлана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2E459EE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F3367">
        <w:rPr>
          <w:sz w:val="28"/>
          <w:szCs w:val="28"/>
        </w:rPr>
        <w:t>Брагиной (</w:t>
      </w:r>
      <w:proofErr w:type="spellStart"/>
      <w:r w:rsidR="005F3367">
        <w:rPr>
          <w:sz w:val="28"/>
          <w:szCs w:val="28"/>
        </w:rPr>
        <w:t>Спириной</w:t>
      </w:r>
      <w:proofErr w:type="spellEnd"/>
      <w:r w:rsidR="005F3367">
        <w:rPr>
          <w:sz w:val="28"/>
          <w:szCs w:val="28"/>
        </w:rPr>
        <w:t xml:space="preserve">) С.Н.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3367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2023-09-22T05:44:00Z</dcterms:created>
  <dcterms:modified xsi:type="dcterms:W3CDTF">2023-09-22T05:44:00Z</dcterms:modified>
</cp:coreProperties>
</file>