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6CCD21CE" w:rsidR="0099784D" w:rsidRPr="0099784D" w:rsidRDefault="0099784D" w:rsidP="0099784D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Pr="0099784D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Карла Либкнехта, д. 64, кв. 43, площадью 41,10 </w:t>
      </w:r>
      <w:proofErr w:type="spellStart"/>
      <w:r w:rsidRPr="0099784D">
        <w:rPr>
          <w:sz w:val="28"/>
          <w:szCs w:val="28"/>
        </w:rPr>
        <w:t>кв.м</w:t>
      </w:r>
      <w:proofErr w:type="spellEnd"/>
      <w:r w:rsidRPr="0099784D">
        <w:rPr>
          <w:sz w:val="28"/>
          <w:szCs w:val="28"/>
        </w:rPr>
        <w:t>., с кадастровым номером 38:31:000038:3862, владеющ</w:t>
      </w:r>
      <w:r w:rsidR="001B04D1">
        <w:rPr>
          <w:sz w:val="28"/>
          <w:szCs w:val="28"/>
        </w:rPr>
        <w:t>ая</w:t>
      </w:r>
      <w:bookmarkStart w:id="0" w:name="_GoBack"/>
      <w:bookmarkEnd w:id="0"/>
      <w:r w:rsidRPr="0099784D">
        <w:rPr>
          <w:sz w:val="28"/>
          <w:szCs w:val="28"/>
        </w:rPr>
        <w:t xml:space="preserve"> данным жилым помещением на праве собственности выявлена:</w:t>
      </w:r>
    </w:p>
    <w:p w14:paraId="04C52402" w14:textId="072EE86E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Непомнящих Тамара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3D04BE2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9784D">
        <w:rPr>
          <w:sz w:val="28"/>
          <w:szCs w:val="28"/>
        </w:rPr>
        <w:t>Непомнящих Т.М.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1B04D1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6</cp:revision>
  <cp:lastPrinted>2023-09-20T10:06:00Z</cp:lastPrinted>
  <dcterms:created xsi:type="dcterms:W3CDTF">2023-08-22T02:53:00Z</dcterms:created>
  <dcterms:modified xsi:type="dcterms:W3CDTF">2023-09-20T10:07:00Z</dcterms:modified>
</cp:coreProperties>
</file>