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7434" w14:textId="77777777" w:rsidR="00632903" w:rsidRPr="00632903" w:rsidRDefault="000239A2" w:rsidP="00632903">
      <w:pPr>
        <w:widowControl/>
        <w:ind w:right="-42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ИНИЦИАТИВН</w:t>
      </w:r>
      <w:r w:rsidR="00FA53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ПРОЕКТ</w:t>
      </w:r>
      <w:r w:rsidR="00CC2DF8" w:rsidRPr="00CC2DF8">
        <w:rPr>
          <w:b/>
          <w:sz w:val="28"/>
          <w:szCs w:val="28"/>
        </w:rPr>
        <w:t xml:space="preserve"> </w:t>
      </w:r>
    </w:p>
    <w:p w14:paraId="19F5E3C8" w14:textId="77777777" w:rsidR="002D756F" w:rsidRDefault="002D756F" w:rsidP="00DD6EB5">
      <w:pPr>
        <w:pStyle w:val="ConsPlusNormal"/>
        <w:jc w:val="center"/>
        <w:rPr>
          <w:b/>
          <w:sz w:val="28"/>
          <w:szCs w:val="28"/>
        </w:rPr>
      </w:pPr>
    </w:p>
    <w:tbl>
      <w:tblPr>
        <w:tblW w:w="9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5672"/>
      </w:tblGrid>
      <w:tr w:rsidR="002D756F" w:rsidRPr="00EB443E" w14:paraId="398A5874" w14:textId="77777777" w:rsidTr="0069376B">
        <w:trPr>
          <w:trHeight w:val="306"/>
          <w:tblHeader/>
        </w:trPr>
        <w:tc>
          <w:tcPr>
            <w:tcW w:w="4327" w:type="dxa"/>
          </w:tcPr>
          <w:p w14:paraId="093030EC" w14:textId="77777777" w:rsidR="002D756F" w:rsidRPr="00D65C37" w:rsidRDefault="002D756F" w:rsidP="002D756F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Общая характеристика проекта</w:t>
            </w:r>
          </w:p>
        </w:tc>
        <w:tc>
          <w:tcPr>
            <w:tcW w:w="5672" w:type="dxa"/>
          </w:tcPr>
          <w:p w14:paraId="18D1893B" w14:textId="77777777" w:rsidR="002D756F" w:rsidRPr="00D65C37" w:rsidRDefault="002D756F" w:rsidP="00196EFB">
            <w:pPr>
              <w:pStyle w:val="ConsPlusNormal"/>
              <w:jc w:val="center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</w:t>
            </w:r>
          </w:p>
        </w:tc>
      </w:tr>
      <w:tr w:rsidR="00D469F9" w:rsidRPr="00EB443E" w14:paraId="45558A44" w14:textId="77777777" w:rsidTr="0069376B">
        <w:tc>
          <w:tcPr>
            <w:tcW w:w="4327" w:type="dxa"/>
          </w:tcPr>
          <w:p w14:paraId="0B702094" w14:textId="77777777" w:rsidR="00D469F9" w:rsidRPr="00D65C37" w:rsidRDefault="00BA01F7" w:rsidP="00196EFB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Наименование инициативного проекта</w:t>
            </w:r>
          </w:p>
        </w:tc>
        <w:tc>
          <w:tcPr>
            <w:tcW w:w="5672" w:type="dxa"/>
          </w:tcPr>
          <w:p w14:paraId="1105CB2C" w14:textId="5EC903AD" w:rsidR="00A557AA" w:rsidRPr="00A557AA" w:rsidRDefault="00A557AA" w:rsidP="00A557AA">
            <w:pPr>
              <w:outlineLvl w:val="0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>Благоустройств</w:t>
            </w:r>
            <w:r w:rsidR="007B485D">
              <w:rPr>
                <w:sz w:val="28"/>
                <w:szCs w:val="28"/>
              </w:rPr>
              <w:t>о</w:t>
            </w:r>
            <w:r w:rsidRPr="00A557AA">
              <w:rPr>
                <w:sz w:val="28"/>
                <w:szCs w:val="28"/>
              </w:rPr>
              <w:t xml:space="preserve"> территории (обустройство парковки в районе улицы </w:t>
            </w:r>
            <w:r>
              <w:rPr>
                <w:sz w:val="28"/>
                <w:szCs w:val="28"/>
              </w:rPr>
              <w:t>И</w:t>
            </w:r>
            <w:r w:rsidRPr="00A557AA">
              <w:rPr>
                <w:sz w:val="28"/>
                <w:szCs w:val="28"/>
              </w:rPr>
              <w:t>нтернациональная, д.50</w:t>
            </w:r>
            <w:r w:rsidRPr="00A557AA">
              <w:rPr>
                <w:bCs/>
                <w:sz w:val="28"/>
                <w:szCs w:val="28"/>
              </w:rPr>
              <w:t>)</w:t>
            </w:r>
            <w:r w:rsidRPr="00A557AA">
              <w:rPr>
                <w:sz w:val="28"/>
                <w:szCs w:val="28"/>
              </w:rPr>
              <w:t>.</w:t>
            </w:r>
          </w:p>
          <w:p w14:paraId="679E7759" w14:textId="77777777" w:rsidR="00D469F9" w:rsidRPr="00D65C37" w:rsidRDefault="00D469F9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9C3AF3" w:rsidRPr="00EB443E" w14:paraId="2A8CB79C" w14:textId="77777777" w:rsidTr="0069376B">
        <w:trPr>
          <w:trHeight w:val="661"/>
        </w:trPr>
        <w:tc>
          <w:tcPr>
            <w:tcW w:w="4327" w:type="dxa"/>
          </w:tcPr>
          <w:p w14:paraId="7DA632FC" w14:textId="77777777" w:rsidR="009C3AF3" w:rsidRPr="00D65C37" w:rsidRDefault="009C3AF3" w:rsidP="0032606A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Ф.И.О. инициатор</w:t>
            </w:r>
            <w:r w:rsidR="00B41AAB" w:rsidRPr="00D65C37">
              <w:rPr>
                <w:rFonts w:eastAsia="Calibri"/>
                <w:sz w:val="27"/>
                <w:szCs w:val="27"/>
              </w:rPr>
              <w:t>ов</w:t>
            </w:r>
            <w:r w:rsidR="0092776E" w:rsidRPr="00D65C37">
              <w:rPr>
                <w:rFonts w:eastAsia="Calibri"/>
                <w:sz w:val="27"/>
                <w:szCs w:val="27"/>
              </w:rPr>
              <w:t xml:space="preserve"> инициативного проекта</w:t>
            </w:r>
          </w:p>
        </w:tc>
        <w:tc>
          <w:tcPr>
            <w:tcW w:w="5672" w:type="dxa"/>
          </w:tcPr>
          <w:p w14:paraId="7964F6E4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1" w:name="_Hlk115965769"/>
            <w:bookmarkStart w:id="2" w:name="_Hlk115965355"/>
            <w:r w:rsidRPr="00A557AA">
              <w:rPr>
                <w:sz w:val="28"/>
                <w:szCs w:val="28"/>
              </w:rPr>
              <w:t>Костомахина Марина Анатольевна</w:t>
            </w:r>
            <w:bookmarkEnd w:id="1"/>
            <w:r w:rsidRPr="00A557AA">
              <w:rPr>
                <w:sz w:val="28"/>
                <w:szCs w:val="28"/>
              </w:rPr>
              <w:t>,</w:t>
            </w:r>
          </w:p>
          <w:p w14:paraId="60CBDA56" w14:textId="13022630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>Нижник Ирина Александровна,</w:t>
            </w:r>
          </w:p>
          <w:p w14:paraId="6EBC44AA" w14:textId="547FB768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3" w:name="_Hlk115965942"/>
            <w:r w:rsidRPr="00A557AA">
              <w:rPr>
                <w:sz w:val="28"/>
                <w:szCs w:val="28"/>
              </w:rPr>
              <w:t>Кузнецова Людмила Витальевна</w:t>
            </w:r>
            <w:bookmarkEnd w:id="3"/>
            <w:r w:rsidRPr="00A557AA">
              <w:rPr>
                <w:sz w:val="28"/>
                <w:szCs w:val="28"/>
              </w:rPr>
              <w:t>,</w:t>
            </w:r>
          </w:p>
          <w:p w14:paraId="58977A04" w14:textId="42AC04EC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Спешилова Галия Камильевна, </w:t>
            </w:r>
          </w:p>
          <w:p w14:paraId="5797C538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Уткина Анна Геннадьевна, </w:t>
            </w:r>
          </w:p>
          <w:p w14:paraId="68DBD5C0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Белоусова Яня Сергеевна, </w:t>
            </w:r>
          </w:p>
          <w:p w14:paraId="3501D825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Лютых Наталья Анатольевна, </w:t>
            </w:r>
          </w:p>
          <w:p w14:paraId="4F1C1FEA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Комогорцева Анастасия Викторовна, </w:t>
            </w:r>
          </w:p>
          <w:p w14:paraId="18BEB5B7" w14:textId="77777777" w:rsidR="00B2631B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 xml:space="preserve">Павидис Елена Ивановна, </w:t>
            </w:r>
          </w:p>
          <w:p w14:paraId="6BFED70B" w14:textId="05012A41" w:rsidR="009C3AF3" w:rsidRPr="00A557AA" w:rsidRDefault="00C4537A" w:rsidP="008368B1">
            <w:pPr>
              <w:pStyle w:val="ConsPlusNormal"/>
              <w:jc w:val="both"/>
              <w:rPr>
                <w:sz w:val="28"/>
                <w:szCs w:val="28"/>
              </w:rPr>
            </w:pPr>
            <w:r w:rsidRPr="00A557AA">
              <w:rPr>
                <w:sz w:val="28"/>
                <w:szCs w:val="28"/>
              </w:rPr>
              <w:t>Миниханова Марина Юрьевна.</w:t>
            </w:r>
            <w:bookmarkEnd w:id="2"/>
          </w:p>
        </w:tc>
      </w:tr>
      <w:tr w:rsidR="00C65A58" w:rsidRPr="00EB443E" w14:paraId="0B0429B0" w14:textId="77777777" w:rsidTr="0069376B">
        <w:trPr>
          <w:trHeight w:val="914"/>
        </w:trPr>
        <w:tc>
          <w:tcPr>
            <w:tcW w:w="4327" w:type="dxa"/>
          </w:tcPr>
          <w:p w14:paraId="736CA3D3" w14:textId="77777777"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672" w:type="dxa"/>
          </w:tcPr>
          <w:p w14:paraId="75A31781" w14:textId="2AF07843" w:rsidR="006805D1" w:rsidRPr="006805D1" w:rsidRDefault="006805D1" w:rsidP="006805D1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805D1">
              <w:rPr>
                <w:sz w:val="28"/>
                <w:szCs w:val="28"/>
              </w:rPr>
              <w:t xml:space="preserve">На сегодняшний день ситуация с обеспечением парковочными местами автотранспорта в районе ул. Интернациональная, дом 50, является острой проблемой транспортной инфраструктуры, важность которой обусловлена нахождением по данному адресу детского учреждения дополнительного образования, а именно </w:t>
            </w:r>
            <w:bookmarkStart w:id="4" w:name="_Hlk115378099"/>
            <w:r w:rsidRPr="006805D1">
              <w:rPr>
                <w:sz w:val="28"/>
                <w:szCs w:val="28"/>
              </w:rPr>
              <w:t>Школа прогрессивного образования «Развитие»</w:t>
            </w:r>
            <w:bookmarkEnd w:id="4"/>
            <w:r w:rsidRPr="006805D1">
              <w:rPr>
                <w:sz w:val="28"/>
                <w:szCs w:val="28"/>
              </w:rPr>
              <w:t>. Где основными услугами является оказание коррекционной помощи детям с ОВЗ</w:t>
            </w:r>
            <w:r w:rsidR="000B39C5">
              <w:rPr>
                <w:sz w:val="28"/>
                <w:szCs w:val="28"/>
              </w:rPr>
              <w:t>, детям инв</w:t>
            </w:r>
            <w:r w:rsidR="00FF33D2">
              <w:rPr>
                <w:sz w:val="28"/>
                <w:szCs w:val="28"/>
              </w:rPr>
              <w:t>а</w:t>
            </w:r>
            <w:r w:rsidR="000B39C5">
              <w:rPr>
                <w:sz w:val="28"/>
                <w:szCs w:val="28"/>
              </w:rPr>
              <w:t>лидам</w:t>
            </w:r>
            <w:r w:rsidRPr="006805D1">
              <w:rPr>
                <w:sz w:val="28"/>
                <w:szCs w:val="28"/>
              </w:rPr>
              <w:t>, возрастной категории от 2-х лет. Клиентами центра являются дети, проживающие на территории г. Усолье-Сибирское</w:t>
            </w:r>
            <w:r w:rsidR="00FF33D2">
              <w:rPr>
                <w:sz w:val="28"/>
                <w:szCs w:val="28"/>
              </w:rPr>
              <w:t>.</w:t>
            </w:r>
            <w:r w:rsidRPr="006805D1">
              <w:rPr>
                <w:sz w:val="28"/>
                <w:szCs w:val="28"/>
              </w:rPr>
              <w:t xml:space="preserve"> Родители подвозят детей на личном автотранспорте, что требует обеспечения парковочными местами для временного хранения</w:t>
            </w:r>
            <w:r w:rsidR="000B39C5">
              <w:rPr>
                <w:sz w:val="28"/>
                <w:szCs w:val="28"/>
              </w:rPr>
              <w:t xml:space="preserve"> автотранспорта</w:t>
            </w:r>
            <w:r w:rsidRPr="006805D1">
              <w:rPr>
                <w:sz w:val="28"/>
                <w:szCs w:val="28"/>
              </w:rPr>
              <w:t>.  Сложная планировочная структура центрального района г. Усолье-Сибирское препятствует парковке автомобилей вблизи данного место расположения, что обусловило   проблему временного хранения транспорта.  Таким образом, в настоящее время существует необходимость в обустройстве парковочных мест</w:t>
            </w:r>
            <w:r w:rsidR="00EE4BB9">
              <w:rPr>
                <w:sz w:val="28"/>
                <w:szCs w:val="28"/>
              </w:rPr>
              <w:t>.</w:t>
            </w:r>
            <w:r w:rsidRPr="006805D1">
              <w:rPr>
                <w:sz w:val="28"/>
                <w:szCs w:val="28"/>
              </w:rPr>
              <w:t xml:space="preserve"> </w:t>
            </w:r>
          </w:p>
          <w:p w14:paraId="29D5D2C9" w14:textId="77777777" w:rsidR="00C65A58" w:rsidRPr="00D65C37" w:rsidRDefault="00C65A58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B41AAB" w:rsidRPr="00EB443E" w14:paraId="78A925C4" w14:textId="77777777" w:rsidTr="0069376B">
        <w:trPr>
          <w:trHeight w:val="1583"/>
        </w:trPr>
        <w:tc>
          <w:tcPr>
            <w:tcW w:w="4327" w:type="dxa"/>
          </w:tcPr>
          <w:p w14:paraId="39BFEF0C" w14:textId="77777777" w:rsidR="00B41AAB" w:rsidRPr="00D65C37" w:rsidRDefault="00B41AAB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Название документа стратегического или территориального планирования, в котором имеется информация о необходимости решения проблемы, обозначенной инициатором проекта</w:t>
            </w:r>
          </w:p>
        </w:tc>
        <w:tc>
          <w:tcPr>
            <w:tcW w:w="5672" w:type="dxa"/>
          </w:tcPr>
          <w:p w14:paraId="13427C59" w14:textId="5A482B1F" w:rsidR="00B41AAB" w:rsidRPr="00602925" w:rsidRDefault="00602925" w:rsidP="007B485D">
            <w:pPr>
              <w:pStyle w:val="ConsPlusNormal"/>
              <w:rPr>
                <w:sz w:val="27"/>
                <w:szCs w:val="27"/>
                <w:highlight w:val="yellow"/>
              </w:rPr>
            </w:pPr>
            <w:r w:rsidRPr="00CE5C5C">
              <w:rPr>
                <w:sz w:val="27"/>
                <w:szCs w:val="27"/>
              </w:rPr>
              <w:t>Стратегия социально-экономического развития муниципального образования «город Усолье-Сибирское» на период до 2030 год</w:t>
            </w:r>
          </w:p>
        </w:tc>
      </w:tr>
      <w:tr w:rsidR="00C65A58" w:rsidRPr="00EB443E" w14:paraId="36A2FBB4" w14:textId="77777777" w:rsidTr="0069376B">
        <w:tc>
          <w:tcPr>
            <w:tcW w:w="4327" w:type="dxa"/>
          </w:tcPr>
          <w:p w14:paraId="0C1ABC54" w14:textId="77777777"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Обоснование предложений по решению указанной проблемы</w:t>
            </w:r>
          </w:p>
        </w:tc>
        <w:tc>
          <w:tcPr>
            <w:tcW w:w="5672" w:type="dxa"/>
          </w:tcPr>
          <w:p w14:paraId="78B79A2F" w14:textId="4CC91C1C" w:rsidR="00C65A58" w:rsidRPr="00D65C37" w:rsidRDefault="00602925" w:rsidP="009A2366">
            <w:pPr>
              <w:pStyle w:val="ab"/>
              <w:shd w:val="clear" w:color="auto" w:fill="FFFFFF"/>
              <w:rPr>
                <w:sz w:val="27"/>
                <w:szCs w:val="27"/>
              </w:rPr>
            </w:pPr>
            <w:r w:rsidRPr="00CE5C5C">
              <w:rPr>
                <w:sz w:val="27"/>
                <w:szCs w:val="27"/>
              </w:rPr>
              <w:t>В настоящее время разработан</w:t>
            </w:r>
            <w:r>
              <w:rPr>
                <w:sz w:val="27"/>
                <w:szCs w:val="27"/>
              </w:rPr>
              <w:t xml:space="preserve"> Проект</w:t>
            </w:r>
            <w:r w:rsidR="00954A32">
              <w:rPr>
                <w:sz w:val="27"/>
                <w:szCs w:val="27"/>
              </w:rPr>
              <w:t xml:space="preserve"> </w:t>
            </w:r>
            <w:r w:rsidR="00E72930">
              <w:rPr>
                <w:sz w:val="27"/>
                <w:szCs w:val="27"/>
              </w:rPr>
              <w:t xml:space="preserve">«Концепция благоустройства ул.  Интернациональная «Город из трамвайного окна» </w:t>
            </w:r>
            <w:r w:rsidR="00E6719F">
              <w:rPr>
                <w:sz w:val="27"/>
                <w:szCs w:val="27"/>
              </w:rPr>
              <w:t>в г. Усолье-Сибирское</w:t>
            </w:r>
            <w:r>
              <w:rPr>
                <w:sz w:val="27"/>
                <w:szCs w:val="27"/>
              </w:rPr>
              <w:t xml:space="preserve">», который </w:t>
            </w:r>
            <w:r w:rsidR="00E6719F">
              <w:rPr>
                <w:sz w:val="27"/>
                <w:szCs w:val="27"/>
              </w:rPr>
              <w:t xml:space="preserve">стал </w:t>
            </w:r>
            <w:r w:rsidRPr="00CE5C5C">
              <w:rPr>
                <w:sz w:val="27"/>
                <w:szCs w:val="27"/>
              </w:rPr>
              <w:t>победителем</w:t>
            </w:r>
            <w:r w:rsidR="00E6719F">
              <w:rPr>
                <w:sz w:val="27"/>
                <w:szCs w:val="27"/>
              </w:rPr>
              <w:t xml:space="preserve"> во Всероссийском конкурсе лучших проектов создания комфортной городской среды в номинации «Малые города и исторические поселения с населением до 100 тысяч человек»</w:t>
            </w:r>
            <w:r>
              <w:rPr>
                <w:sz w:val="27"/>
                <w:szCs w:val="27"/>
              </w:rPr>
              <w:t xml:space="preserve">. </w:t>
            </w:r>
            <w:r w:rsidRPr="00CE5C5C">
              <w:rPr>
                <w:sz w:val="27"/>
                <w:szCs w:val="27"/>
              </w:rPr>
              <w:t>На реализацию Проекта городу Усолье-Сибирское</w:t>
            </w:r>
            <w:r>
              <w:rPr>
                <w:sz w:val="27"/>
                <w:szCs w:val="27"/>
              </w:rPr>
              <w:t xml:space="preserve"> предоставлен</w:t>
            </w:r>
            <w:r w:rsidR="00E6719F">
              <w:rPr>
                <w:sz w:val="27"/>
                <w:szCs w:val="27"/>
              </w:rPr>
              <w:t xml:space="preserve"> грант на благоустройство в размере 95 млн. рублей.</w:t>
            </w:r>
            <w:r w:rsidR="00620177" w:rsidRPr="00620177">
              <w:rPr>
                <w:rFonts w:ascii="Helvetica" w:hAnsi="Helvetica"/>
                <w:color w:val="000000"/>
                <w:sz w:val="28"/>
                <w:szCs w:val="28"/>
              </w:rPr>
              <w:t xml:space="preserve"> </w:t>
            </w:r>
            <w:r w:rsidR="00620177" w:rsidRPr="00620177">
              <w:rPr>
                <w:color w:val="000000"/>
                <w:sz w:val="28"/>
                <w:szCs w:val="28"/>
              </w:rPr>
              <w:t>В рамках предпроектного анализа проектировщиками был произведен ландшафтно-визуальный анализ территории, генеральный план Усолья-Сибирского, узлы пересечения улиц, типология застройки, схема численности населения в радиусе пешеходной доступности, расположение предприятий торговли и сферы услуг. В ходе работы выявлено ряд проблем на данной территории: прерывающиеся тротуары, отсутствие инфраструктуры для маломобильных граждан, неудобная и небезопасная трамвайная остановка, проблемы освещения и недостаточность парковок.</w:t>
            </w:r>
            <w:r w:rsidR="00EE4BB9">
              <w:rPr>
                <w:color w:val="000000"/>
                <w:sz w:val="28"/>
                <w:szCs w:val="28"/>
              </w:rPr>
              <w:t xml:space="preserve"> </w:t>
            </w:r>
            <w:r w:rsidR="00620177" w:rsidRPr="00620177">
              <w:rPr>
                <w:color w:val="000000"/>
                <w:sz w:val="28"/>
                <w:szCs w:val="28"/>
              </w:rPr>
              <w:t xml:space="preserve">В качестве архитектурных решений проектировщики предлагают такие принципы благоустройства как </w:t>
            </w:r>
            <w:r w:rsidR="00420242">
              <w:rPr>
                <w:color w:val="000000"/>
                <w:sz w:val="28"/>
                <w:szCs w:val="28"/>
              </w:rPr>
              <w:t>безопасность и доступность</w:t>
            </w:r>
            <w:r w:rsidR="00620177" w:rsidRPr="00620177">
              <w:rPr>
                <w:color w:val="000000"/>
                <w:sz w:val="28"/>
                <w:szCs w:val="28"/>
              </w:rPr>
              <w:t xml:space="preserve"> (просматриваемость, освещенность и навигация территории, безбарьерная среда), </w:t>
            </w:r>
            <w:r w:rsidR="00420242">
              <w:rPr>
                <w:color w:val="000000"/>
                <w:sz w:val="28"/>
                <w:szCs w:val="28"/>
              </w:rPr>
              <w:t>многофункциональность пространства улицы</w:t>
            </w:r>
            <w:r w:rsidR="00FF33D2">
              <w:rPr>
                <w:color w:val="000000"/>
                <w:sz w:val="28"/>
                <w:szCs w:val="28"/>
              </w:rPr>
              <w:t xml:space="preserve"> </w:t>
            </w:r>
            <w:r w:rsidR="00620177" w:rsidRPr="00620177">
              <w:rPr>
                <w:color w:val="000000"/>
                <w:sz w:val="28"/>
                <w:szCs w:val="28"/>
              </w:rPr>
              <w:t xml:space="preserve">(разнообразие функционального и событийного наполнения). </w:t>
            </w:r>
            <w:r w:rsidR="00620177">
              <w:rPr>
                <w:sz w:val="28"/>
                <w:szCs w:val="28"/>
              </w:rPr>
              <w:t>Т</w:t>
            </w:r>
            <w:r w:rsidR="00620177" w:rsidRPr="00A557AA">
              <w:rPr>
                <w:sz w:val="28"/>
                <w:szCs w:val="28"/>
              </w:rPr>
              <w:t xml:space="preserve">ерритории в районе улицы </w:t>
            </w:r>
            <w:r w:rsidR="00620177">
              <w:rPr>
                <w:sz w:val="28"/>
                <w:szCs w:val="28"/>
              </w:rPr>
              <w:t>И</w:t>
            </w:r>
            <w:r w:rsidR="00620177" w:rsidRPr="00A557AA">
              <w:rPr>
                <w:sz w:val="28"/>
                <w:szCs w:val="28"/>
              </w:rPr>
              <w:t>нтернациональная, д.50</w:t>
            </w:r>
            <w:r w:rsidR="00620177">
              <w:rPr>
                <w:bCs/>
                <w:sz w:val="28"/>
                <w:szCs w:val="28"/>
              </w:rPr>
              <w:t xml:space="preserve"> территориально не вошла в этот проект, но примыкание  </w:t>
            </w:r>
            <w:r w:rsidR="0013783F">
              <w:rPr>
                <w:bCs/>
                <w:sz w:val="28"/>
                <w:szCs w:val="28"/>
              </w:rPr>
              <w:t xml:space="preserve"> к</w:t>
            </w:r>
            <w:r w:rsidR="00620177">
              <w:rPr>
                <w:bCs/>
                <w:sz w:val="28"/>
                <w:szCs w:val="28"/>
              </w:rPr>
              <w:t xml:space="preserve"> благоустроенной общественной территории влечет более интенсивное использование </w:t>
            </w:r>
            <w:r w:rsidR="0013783F">
              <w:rPr>
                <w:bCs/>
                <w:sz w:val="28"/>
                <w:szCs w:val="28"/>
              </w:rPr>
              <w:t xml:space="preserve">проезжей части и использование парковки не </w:t>
            </w:r>
            <w:r w:rsidR="0013783F">
              <w:rPr>
                <w:bCs/>
                <w:sz w:val="28"/>
                <w:szCs w:val="28"/>
              </w:rPr>
              <w:lastRenderedPageBreak/>
              <w:t xml:space="preserve">только жителями близлежащих домов, семей с детьми </w:t>
            </w:r>
            <w:r w:rsidR="007B485D">
              <w:rPr>
                <w:bCs/>
                <w:sz w:val="28"/>
                <w:szCs w:val="28"/>
              </w:rPr>
              <w:t xml:space="preserve">(в возрасте </w:t>
            </w:r>
            <w:r w:rsidR="009A2366">
              <w:rPr>
                <w:bCs/>
                <w:sz w:val="28"/>
                <w:szCs w:val="28"/>
              </w:rPr>
              <w:t xml:space="preserve">2 -х лет, с том числе с ОВЗ и инвалидностью), посетителей благоустроенных общественных территорий, что </w:t>
            </w:r>
            <w:r w:rsidR="007B485D">
              <w:rPr>
                <w:bCs/>
                <w:sz w:val="28"/>
                <w:szCs w:val="28"/>
              </w:rPr>
              <w:t xml:space="preserve"> </w:t>
            </w:r>
            <w:r w:rsidR="00620177">
              <w:rPr>
                <w:bCs/>
                <w:sz w:val="28"/>
                <w:szCs w:val="28"/>
              </w:rPr>
              <w:t>обуславливает необходимость</w:t>
            </w:r>
            <w:r w:rsidR="009A2366">
              <w:rPr>
                <w:bCs/>
                <w:sz w:val="28"/>
                <w:szCs w:val="28"/>
              </w:rPr>
              <w:t xml:space="preserve"> оборудованной парковки.</w:t>
            </w:r>
            <w:r w:rsidR="00620177" w:rsidRPr="0062017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65A58" w:rsidRPr="00EB443E" w14:paraId="6A0AE582" w14:textId="77777777" w:rsidTr="0069376B">
        <w:tc>
          <w:tcPr>
            <w:tcW w:w="4327" w:type="dxa"/>
          </w:tcPr>
          <w:p w14:paraId="259F0155" w14:textId="77777777" w:rsidR="00C65A58" w:rsidRPr="00D65C37" w:rsidRDefault="00C65A5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72" w:type="dxa"/>
          </w:tcPr>
          <w:p w14:paraId="6002E4A8" w14:textId="547DEFFA" w:rsidR="00C65A58" w:rsidRPr="00D65C37" w:rsidRDefault="008D330C" w:rsidP="00D1648A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Покрытие проезда -</w:t>
            </w:r>
            <w:r w:rsidR="00F17F2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690 кв. м., покрытие парковочной площадки</w:t>
            </w:r>
            <w:r w:rsidR="00F17F2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-285 кв. м. асфальтом марки 2, тип Б.</w:t>
            </w:r>
            <w:r w:rsidR="00F17F2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установка бордюр из бортового камня, типа БР 100.30.10</w:t>
            </w:r>
            <w:r w:rsidR="00F17F2C">
              <w:rPr>
                <w:sz w:val="27"/>
                <w:szCs w:val="27"/>
              </w:rPr>
              <w:t xml:space="preserve">, </w:t>
            </w:r>
            <w:r w:rsidR="00F17F2C" w:rsidRPr="00616BDC">
              <w:rPr>
                <w:sz w:val="27"/>
                <w:szCs w:val="27"/>
              </w:rPr>
              <w:t>что позволит создать безопасные  и комфортные условия</w:t>
            </w:r>
            <w:r w:rsidR="005B7C66" w:rsidRPr="00616BDC">
              <w:rPr>
                <w:sz w:val="27"/>
                <w:szCs w:val="27"/>
              </w:rPr>
              <w:t xml:space="preserve"> </w:t>
            </w:r>
            <w:r w:rsidR="00551384">
              <w:rPr>
                <w:sz w:val="27"/>
                <w:szCs w:val="27"/>
              </w:rPr>
              <w:t>д</w:t>
            </w:r>
            <w:r w:rsidR="005B7C66">
              <w:rPr>
                <w:sz w:val="27"/>
                <w:szCs w:val="27"/>
              </w:rPr>
              <w:t>ля</w:t>
            </w:r>
            <w:r w:rsidR="005B7C66" w:rsidRPr="00620177">
              <w:rPr>
                <w:color w:val="000000"/>
                <w:sz w:val="28"/>
                <w:szCs w:val="28"/>
              </w:rPr>
              <w:t xml:space="preserve"> </w:t>
            </w:r>
            <w:r w:rsidR="005B7C66">
              <w:rPr>
                <w:color w:val="000000"/>
                <w:sz w:val="28"/>
                <w:szCs w:val="28"/>
              </w:rPr>
              <w:t>многофункциональност</w:t>
            </w:r>
            <w:r w:rsidR="00551384">
              <w:rPr>
                <w:color w:val="000000"/>
                <w:sz w:val="28"/>
                <w:szCs w:val="28"/>
              </w:rPr>
              <w:t>и</w:t>
            </w:r>
            <w:r w:rsidR="005B7C66">
              <w:rPr>
                <w:color w:val="000000"/>
                <w:sz w:val="28"/>
                <w:szCs w:val="28"/>
              </w:rPr>
              <w:t xml:space="preserve"> пространства  </w:t>
            </w:r>
            <w:r w:rsidR="005B7C66" w:rsidRPr="00620177">
              <w:rPr>
                <w:color w:val="000000"/>
                <w:sz w:val="28"/>
                <w:szCs w:val="28"/>
              </w:rPr>
              <w:t>(разнообразие функционального и событийного наполнения</w:t>
            </w:r>
            <w:r w:rsidR="005B7C66">
              <w:rPr>
                <w:color w:val="000000"/>
                <w:sz w:val="28"/>
                <w:szCs w:val="28"/>
              </w:rPr>
              <w:t>)</w:t>
            </w:r>
            <w:r w:rsidR="00616BDC">
              <w:rPr>
                <w:color w:val="000000"/>
                <w:sz w:val="28"/>
                <w:szCs w:val="28"/>
              </w:rPr>
              <w:t xml:space="preserve">, </w:t>
            </w:r>
            <w:r w:rsidR="00886EED">
              <w:rPr>
                <w:bCs/>
                <w:sz w:val="28"/>
                <w:szCs w:val="28"/>
              </w:rPr>
              <w:t xml:space="preserve"> </w:t>
            </w:r>
            <w:r w:rsidR="00551384">
              <w:rPr>
                <w:bCs/>
                <w:sz w:val="28"/>
                <w:szCs w:val="28"/>
              </w:rPr>
              <w:t>более интенсивно</w:t>
            </w:r>
            <w:r w:rsidR="00616BDC">
              <w:rPr>
                <w:bCs/>
                <w:sz w:val="28"/>
                <w:szCs w:val="28"/>
              </w:rPr>
              <w:t>го</w:t>
            </w:r>
            <w:r w:rsidR="00551384">
              <w:rPr>
                <w:bCs/>
                <w:sz w:val="28"/>
                <w:szCs w:val="28"/>
              </w:rPr>
              <w:t xml:space="preserve"> использовани</w:t>
            </w:r>
            <w:r w:rsidR="00616BDC">
              <w:rPr>
                <w:bCs/>
                <w:sz w:val="28"/>
                <w:szCs w:val="28"/>
              </w:rPr>
              <w:t>я</w:t>
            </w:r>
            <w:r w:rsidR="00551384">
              <w:rPr>
                <w:bCs/>
                <w:sz w:val="28"/>
                <w:szCs w:val="28"/>
              </w:rPr>
              <w:t xml:space="preserve"> проезжей части и  парковки  жителями близлежащих домов, сем</w:t>
            </w:r>
            <w:r w:rsidR="00616BDC">
              <w:rPr>
                <w:bCs/>
                <w:sz w:val="28"/>
                <w:szCs w:val="28"/>
              </w:rPr>
              <w:t xml:space="preserve">ьями </w:t>
            </w:r>
            <w:r w:rsidR="00551384">
              <w:rPr>
                <w:bCs/>
                <w:sz w:val="28"/>
                <w:szCs w:val="28"/>
              </w:rPr>
              <w:t xml:space="preserve"> с детьми (в возрасте 2 -х лет, </w:t>
            </w:r>
            <w:r w:rsidR="00616BDC">
              <w:rPr>
                <w:bCs/>
                <w:sz w:val="28"/>
                <w:szCs w:val="28"/>
              </w:rPr>
              <w:t>в</w:t>
            </w:r>
            <w:r w:rsidR="00551384">
              <w:rPr>
                <w:bCs/>
                <w:sz w:val="28"/>
                <w:szCs w:val="28"/>
              </w:rPr>
              <w:t xml:space="preserve"> том числе с ОВЗ и инвалидностью)</w:t>
            </w:r>
            <w:r w:rsidR="00616BDC">
              <w:rPr>
                <w:bCs/>
                <w:sz w:val="28"/>
                <w:szCs w:val="28"/>
              </w:rPr>
              <w:t xml:space="preserve"> и </w:t>
            </w:r>
            <w:r w:rsidR="00551384">
              <w:rPr>
                <w:bCs/>
                <w:sz w:val="28"/>
                <w:szCs w:val="28"/>
              </w:rPr>
              <w:t xml:space="preserve"> посетител</w:t>
            </w:r>
            <w:r w:rsidR="00616BDC">
              <w:rPr>
                <w:bCs/>
                <w:sz w:val="28"/>
                <w:szCs w:val="28"/>
              </w:rPr>
              <w:t xml:space="preserve">ями </w:t>
            </w:r>
            <w:r w:rsidR="00551384">
              <w:rPr>
                <w:bCs/>
                <w:sz w:val="28"/>
                <w:szCs w:val="28"/>
              </w:rPr>
              <w:t xml:space="preserve"> благоустроенных общественных территорий</w:t>
            </w:r>
            <w:r w:rsidR="00616BDC">
              <w:rPr>
                <w:bCs/>
                <w:sz w:val="28"/>
                <w:szCs w:val="28"/>
              </w:rPr>
              <w:t>.</w:t>
            </w:r>
            <w:r w:rsidR="005B7C66">
              <w:rPr>
                <w:sz w:val="27"/>
                <w:szCs w:val="27"/>
              </w:rPr>
              <w:t xml:space="preserve">  </w:t>
            </w:r>
          </w:p>
        </w:tc>
      </w:tr>
      <w:tr w:rsidR="00C65A58" w:rsidRPr="00EB443E" w14:paraId="118336C0" w14:textId="77777777" w:rsidTr="0069376B">
        <w:trPr>
          <w:trHeight w:val="906"/>
        </w:trPr>
        <w:tc>
          <w:tcPr>
            <w:tcW w:w="4327" w:type="dxa"/>
          </w:tcPr>
          <w:p w14:paraId="3F139C52" w14:textId="77777777" w:rsidR="00C65A58" w:rsidRPr="00D65C37" w:rsidRDefault="00C65A58" w:rsidP="00681109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672" w:type="dxa"/>
          </w:tcPr>
          <w:p w14:paraId="2CE26FEB" w14:textId="77777777" w:rsidR="00344F54" w:rsidRDefault="002A4711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2 000 000 рублей (два миллиона рублей)</w:t>
            </w:r>
            <w:r w:rsidR="00E67042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="00E67042">
              <w:rPr>
                <w:sz w:val="27"/>
                <w:szCs w:val="27"/>
              </w:rPr>
              <w:t xml:space="preserve">  </w:t>
            </w:r>
          </w:p>
          <w:p w14:paraId="1DBC18DF" w14:textId="579F6ADE" w:rsidR="00E6704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расчет включены выполнение следующих видов работ:</w:t>
            </w:r>
          </w:p>
          <w:p w14:paraId="098AD0CE" w14:textId="4D7B8947" w:rsidR="00E6704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1.Распланировка грунта от разработки на территории благоустройства;</w:t>
            </w:r>
          </w:p>
          <w:p w14:paraId="5D399A23" w14:textId="6F3E35D8" w:rsidR="00E6704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2.Разработка грунта под </w:t>
            </w:r>
            <w:r w:rsidR="00344F54">
              <w:rPr>
                <w:sz w:val="27"/>
                <w:szCs w:val="27"/>
              </w:rPr>
              <w:t>проектируемую парковку с</w:t>
            </w:r>
            <w:r>
              <w:rPr>
                <w:sz w:val="27"/>
                <w:szCs w:val="27"/>
              </w:rPr>
              <w:t xml:space="preserve"> копанием ямы </w:t>
            </w:r>
            <w:r>
              <w:rPr>
                <w:sz w:val="27"/>
                <w:szCs w:val="27"/>
                <w:lang w:val="en-US"/>
              </w:rPr>
              <w:t>V</w:t>
            </w:r>
            <w:r w:rsidRPr="00E67042">
              <w:rPr>
                <w:sz w:val="27"/>
                <w:szCs w:val="27"/>
              </w:rPr>
              <w:t>= 43,0</w:t>
            </w:r>
            <w:r w:rsidR="002A471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куб.м.; </w:t>
            </w:r>
            <w:r w:rsidR="00344F54">
              <w:rPr>
                <w:sz w:val="27"/>
                <w:szCs w:val="27"/>
              </w:rPr>
              <w:t>3. Разработка</w:t>
            </w:r>
            <w:r>
              <w:rPr>
                <w:sz w:val="27"/>
                <w:szCs w:val="27"/>
              </w:rPr>
              <w:t xml:space="preserve"> грунта под проектируемым </w:t>
            </w:r>
            <w:r w:rsidR="00344F54">
              <w:rPr>
                <w:sz w:val="27"/>
                <w:szCs w:val="27"/>
              </w:rPr>
              <w:t>проездом парковку с</w:t>
            </w:r>
            <w:r>
              <w:rPr>
                <w:sz w:val="27"/>
                <w:szCs w:val="27"/>
              </w:rPr>
              <w:t xml:space="preserve"> копанием ямы </w:t>
            </w:r>
            <w:r>
              <w:rPr>
                <w:sz w:val="27"/>
                <w:szCs w:val="27"/>
                <w:lang w:val="en-US"/>
              </w:rPr>
              <w:t>V</w:t>
            </w:r>
            <w:r w:rsidRPr="00E67042">
              <w:rPr>
                <w:sz w:val="27"/>
                <w:szCs w:val="27"/>
              </w:rPr>
              <w:t xml:space="preserve">= </w:t>
            </w:r>
            <w:r>
              <w:rPr>
                <w:sz w:val="27"/>
                <w:szCs w:val="27"/>
              </w:rPr>
              <w:t>104</w:t>
            </w:r>
            <w:r w:rsidRPr="00E67042">
              <w:rPr>
                <w:sz w:val="27"/>
                <w:szCs w:val="27"/>
              </w:rPr>
              <w:t>,0</w:t>
            </w:r>
            <w:r>
              <w:rPr>
                <w:sz w:val="27"/>
                <w:szCs w:val="27"/>
              </w:rPr>
              <w:t xml:space="preserve"> куб.м.;</w:t>
            </w:r>
          </w:p>
          <w:p w14:paraId="13B9B1A7" w14:textId="672A44CB" w:rsidR="00E6704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4.Выполнение демонтажа существующего проезда до 5 см.S=690 кв.м.;</w:t>
            </w:r>
          </w:p>
          <w:p w14:paraId="5B9E1B00" w14:textId="1C7DFBC4" w:rsidR="00E6704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Демонтаж бордюрного камня 114 м.;</w:t>
            </w:r>
          </w:p>
          <w:p w14:paraId="771A874D" w14:textId="049751CB" w:rsidR="001A5072" w:rsidRDefault="00E6704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6.Отсыпка </w:t>
            </w:r>
            <w:r w:rsidR="001A5072">
              <w:rPr>
                <w:sz w:val="27"/>
                <w:szCs w:val="27"/>
              </w:rPr>
              <w:t>проектируемой поверхности плодородным грунтом толщиной 5 см., с посевом газона S=228 кв.м ;</w:t>
            </w:r>
          </w:p>
          <w:p w14:paraId="28304B45" w14:textId="1ECF0504" w:rsidR="00E67042" w:rsidRDefault="001A507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7. Опускание бортового камня при </w:t>
            </w:r>
            <w:r w:rsidR="00344F54">
              <w:rPr>
                <w:sz w:val="27"/>
                <w:szCs w:val="27"/>
              </w:rPr>
              <w:t>примыкании тротуара</w:t>
            </w:r>
            <w:r>
              <w:rPr>
                <w:sz w:val="27"/>
                <w:szCs w:val="27"/>
              </w:rPr>
              <w:t xml:space="preserve">   к дорожному полотну;</w:t>
            </w:r>
          </w:p>
          <w:p w14:paraId="0DBA8757" w14:textId="2B9738FA" w:rsidR="001A5072" w:rsidRDefault="001A507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8. Вывоз </w:t>
            </w:r>
            <w:r w:rsidR="00344F54">
              <w:rPr>
                <w:sz w:val="27"/>
                <w:szCs w:val="27"/>
              </w:rPr>
              <w:t>строительного мусора</w:t>
            </w:r>
            <w:r>
              <w:rPr>
                <w:sz w:val="27"/>
                <w:szCs w:val="27"/>
              </w:rPr>
              <w:t>;</w:t>
            </w:r>
          </w:p>
          <w:p w14:paraId="6074E806" w14:textId="1A38C81A" w:rsidR="001A5072" w:rsidRDefault="001A507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9.Устройство </w:t>
            </w:r>
            <w:r w:rsidR="00344F54">
              <w:rPr>
                <w:sz w:val="27"/>
                <w:szCs w:val="27"/>
              </w:rPr>
              <w:t>покрытия толщиной 4</w:t>
            </w:r>
            <w:r>
              <w:rPr>
                <w:sz w:val="27"/>
                <w:szCs w:val="27"/>
              </w:rPr>
              <w:t xml:space="preserve"> см. из горячих </w:t>
            </w:r>
            <w:r w:rsidR="00344F54">
              <w:rPr>
                <w:sz w:val="27"/>
                <w:szCs w:val="27"/>
              </w:rPr>
              <w:t>асфальтобетонных смесей</w:t>
            </w:r>
            <w:r>
              <w:rPr>
                <w:sz w:val="27"/>
                <w:szCs w:val="27"/>
              </w:rPr>
              <w:t xml:space="preserve"> плотных мелкозернистых марки 2 типа Б, плотностью каменных материалов 2,5-2,9 т/м3;</w:t>
            </w:r>
          </w:p>
          <w:p w14:paraId="4493C68B" w14:textId="3FB04C93" w:rsidR="001A5072" w:rsidRDefault="001A507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</w:t>
            </w:r>
            <w:r w:rsidR="00344F54">
              <w:rPr>
                <w:sz w:val="27"/>
                <w:szCs w:val="27"/>
              </w:rPr>
              <w:t>Проливка битумом</w:t>
            </w:r>
            <w:r>
              <w:rPr>
                <w:sz w:val="27"/>
                <w:szCs w:val="27"/>
              </w:rPr>
              <w:t xml:space="preserve"> 0,6 г./кв.м.</w:t>
            </w:r>
          </w:p>
          <w:p w14:paraId="37DD2029" w14:textId="3E2D8E76" w:rsidR="001A5072" w:rsidRDefault="001A5072" w:rsidP="00344F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Устройство оснований</w:t>
            </w:r>
            <w:r w:rsidR="00344F54">
              <w:rPr>
                <w:sz w:val="27"/>
                <w:szCs w:val="27"/>
              </w:rPr>
              <w:t xml:space="preserve"> и покрытий из </w:t>
            </w:r>
            <w:r w:rsidR="00344F54">
              <w:rPr>
                <w:sz w:val="27"/>
                <w:szCs w:val="27"/>
              </w:rPr>
              <w:lastRenderedPageBreak/>
              <w:t>щебеночно-песчанных смесей: непрерывной гранулометрии С-4, однослойных толщиной 15 см.</w:t>
            </w:r>
          </w:p>
          <w:p w14:paraId="77D4A9CE" w14:textId="05DB1832" w:rsidR="00C65A58" w:rsidRDefault="00C65A58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  <w:p w14:paraId="5E4EFE0A" w14:textId="77777777" w:rsidR="00E67042" w:rsidRDefault="00E67042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  <w:p w14:paraId="6E60C56F" w14:textId="009BE609" w:rsidR="00E67042" w:rsidRPr="00D65C37" w:rsidRDefault="00E67042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681109" w:rsidRPr="00EB443E" w14:paraId="64A201E3" w14:textId="77777777" w:rsidTr="0069376B">
        <w:trPr>
          <w:trHeight w:val="1008"/>
        </w:trPr>
        <w:tc>
          <w:tcPr>
            <w:tcW w:w="4327" w:type="dxa"/>
            <w:tcBorders>
              <w:bottom w:val="single" w:sz="4" w:space="0" w:color="auto"/>
            </w:tcBorders>
          </w:tcPr>
          <w:p w14:paraId="71D82E4D" w14:textId="77777777" w:rsidR="00681109" w:rsidRPr="00D65C37" w:rsidRDefault="00681109" w:rsidP="00C5485E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Планируемы</w:t>
            </w:r>
            <w:r w:rsidR="00C5485E" w:rsidRPr="00D65C37">
              <w:rPr>
                <w:sz w:val="27"/>
                <w:szCs w:val="27"/>
              </w:rPr>
              <w:t>й</w:t>
            </w:r>
            <w:r w:rsidRPr="00D65C37">
              <w:rPr>
                <w:sz w:val="27"/>
                <w:szCs w:val="27"/>
              </w:rPr>
              <w:t xml:space="preserve"> </w:t>
            </w:r>
            <w:r w:rsidR="00C5485E" w:rsidRPr="00D65C37">
              <w:rPr>
                <w:sz w:val="27"/>
                <w:szCs w:val="27"/>
              </w:rPr>
              <w:t>объем</w:t>
            </w:r>
            <w:r w:rsidRPr="00D65C37">
              <w:rPr>
                <w:sz w:val="27"/>
                <w:szCs w:val="27"/>
              </w:rPr>
              <w:t xml:space="preserve"> финансирования инициативного проекта</w:t>
            </w:r>
            <w:r w:rsidR="00C5485E" w:rsidRPr="00D65C37">
              <w:rPr>
                <w:sz w:val="27"/>
                <w:szCs w:val="27"/>
              </w:rPr>
              <w:t xml:space="preserve"> за счет </w:t>
            </w:r>
            <w:r w:rsidRPr="00D65C37">
              <w:rPr>
                <w:sz w:val="27"/>
                <w:szCs w:val="27"/>
              </w:rPr>
              <w:t>инициативны</w:t>
            </w:r>
            <w:r w:rsidR="00C5485E" w:rsidRPr="00D65C37">
              <w:rPr>
                <w:sz w:val="27"/>
                <w:szCs w:val="27"/>
              </w:rPr>
              <w:t>х</w:t>
            </w:r>
            <w:r w:rsidRPr="00D65C37">
              <w:rPr>
                <w:sz w:val="27"/>
                <w:szCs w:val="27"/>
              </w:rPr>
              <w:t xml:space="preserve"> платеж</w:t>
            </w:r>
            <w:r w:rsidR="00C5485E" w:rsidRPr="00D65C37">
              <w:rPr>
                <w:sz w:val="27"/>
                <w:szCs w:val="27"/>
              </w:rPr>
              <w:t>ей</w:t>
            </w:r>
            <w:r w:rsidRPr="00D65C37">
              <w:rPr>
                <w:sz w:val="27"/>
                <w:szCs w:val="27"/>
              </w:rPr>
              <w:t xml:space="preserve"> </w:t>
            </w:r>
            <w:r w:rsidRPr="00D65C37">
              <w:rPr>
                <w:rFonts w:eastAsia="Calibri"/>
                <w:sz w:val="27"/>
                <w:szCs w:val="27"/>
              </w:rPr>
              <w:t>(в рублях)</w:t>
            </w:r>
          </w:p>
        </w:tc>
        <w:tc>
          <w:tcPr>
            <w:tcW w:w="5672" w:type="dxa"/>
          </w:tcPr>
          <w:p w14:paraId="0D7535EA" w14:textId="26E606ED" w:rsidR="00681109" w:rsidRPr="00D65C37" w:rsidRDefault="002A4711" w:rsidP="00FF33D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200 000 рублей (двести тысяч рублей)</w:t>
            </w:r>
          </w:p>
        </w:tc>
      </w:tr>
      <w:tr w:rsidR="00C65A58" w:rsidRPr="00EB443E" w14:paraId="18852D4B" w14:textId="77777777" w:rsidTr="0069376B">
        <w:tc>
          <w:tcPr>
            <w:tcW w:w="4327" w:type="dxa"/>
            <w:tcBorders>
              <w:bottom w:val="single" w:sz="4" w:space="0" w:color="auto"/>
            </w:tcBorders>
          </w:tcPr>
          <w:p w14:paraId="362F3DED" w14:textId="77777777" w:rsidR="00C65A58" w:rsidRPr="00D65C37" w:rsidRDefault="00C65A58" w:rsidP="00001C9C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План</w:t>
            </w:r>
            <w:r w:rsidR="00001C9C" w:rsidRPr="00D65C37">
              <w:rPr>
                <w:sz w:val="27"/>
                <w:szCs w:val="27"/>
              </w:rPr>
              <w:t>ируемые</w:t>
            </w:r>
            <w:r w:rsidRPr="00D65C37">
              <w:rPr>
                <w:sz w:val="27"/>
                <w:szCs w:val="27"/>
              </w:rPr>
              <w:t xml:space="preserve"> сроки реализации инициативного проекта</w:t>
            </w:r>
          </w:p>
        </w:tc>
        <w:tc>
          <w:tcPr>
            <w:tcW w:w="5672" w:type="dxa"/>
          </w:tcPr>
          <w:p w14:paraId="4D678C7B" w14:textId="58612942" w:rsidR="00C65A58" w:rsidRPr="00D65C37" w:rsidRDefault="008368B1" w:rsidP="00FF33D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2-3 квартал </w:t>
            </w:r>
            <w:r w:rsidR="00FA72E4">
              <w:rPr>
                <w:sz w:val="27"/>
                <w:szCs w:val="27"/>
              </w:rPr>
              <w:t>2023 год</w:t>
            </w:r>
            <w:r>
              <w:rPr>
                <w:sz w:val="27"/>
                <w:szCs w:val="27"/>
              </w:rPr>
              <w:t>а</w:t>
            </w:r>
          </w:p>
        </w:tc>
      </w:tr>
      <w:tr w:rsidR="00C65A58" w:rsidRPr="00EB443E" w14:paraId="39A249F1" w14:textId="77777777" w:rsidTr="0069376B">
        <w:trPr>
          <w:trHeight w:val="1144"/>
        </w:trPr>
        <w:tc>
          <w:tcPr>
            <w:tcW w:w="4327" w:type="dxa"/>
            <w:tcBorders>
              <w:bottom w:val="single" w:sz="4" w:space="0" w:color="auto"/>
            </w:tcBorders>
          </w:tcPr>
          <w:p w14:paraId="48274B38" w14:textId="77777777" w:rsidR="00C65A58" w:rsidRPr="00D65C37" w:rsidRDefault="00733BCA" w:rsidP="004500B1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 о планируемом (возможном) имущественном и (или) трудовом участии заинтересованных лиц в реализации данного проекта</w:t>
            </w:r>
            <w:r w:rsidR="00261038" w:rsidRPr="00D65C37">
              <w:rPr>
                <w:sz w:val="27"/>
                <w:szCs w:val="27"/>
              </w:rPr>
              <w:t>:</w:t>
            </w:r>
          </w:p>
        </w:tc>
        <w:tc>
          <w:tcPr>
            <w:tcW w:w="5672" w:type="dxa"/>
          </w:tcPr>
          <w:p w14:paraId="267D8D4B" w14:textId="77777777" w:rsidR="00C65A58" w:rsidRPr="00D65C37" w:rsidRDefault="00C65A58" w:rsidP="00196EFB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F57934" w:rsidRPr="00EB443E" w14:paraId="409A4B67" w14:textId="77777777" w:rsidTr="0069376B">
        <w:tc>
          <w:tcPr>
            <w:tcW w:w="4327" w:type="dxa"/>
            <w:tcBorders>
              <w:top w:val="single" w:sz="4" w:space="0" w:color="auto"/>
            </w:tcBorders>
          </w:tcPr>
          <w:p w14:paraId="21FB7845" w14:textId="77777777" w:rsidR="00F57934" w:rsidRPr="00D65C37" w:rsidRDefault="00BA1737" w:rsidP="0092776E">
            <w:pPr>
              <w:widowControl/>
              <w:jc w:val="both"/>
              <w:rPr>
                <w:i/>
                <w:sz w:val="27"/>
                <w:szCs w:val="27"/>
              </w:rPr>
            </w:pPr>
            <w:r w:rsidRPr="00D65C37">
              <w:rPr>
                <w:i/>
                <w:sz w:val="27"/>
                <w:szCs w:val="27"/>
              </w:rPr>
              <w:t xml:space="preserve">- </w:t>
            </w:r>
            <w:r w:rsidR="00F57934" w:rsidRPr="00D65C37">
              <w:rPr>
                <w:i/>
                <w:sz w:val="27"/>
                <w:szCs w:val="27"/>
              </w:rPr>
              <w:t>количество имущественных форм участия в реализации инициативного проекта (предоставление техники, материалов</w:t>
            </w:r>
            <w:r w:rsidR="0050567C" w:rsidRPr="00D65C37">
              <w:rPr>
                <w:i/>
                <w:sz w:val="27"/>
                <w:szCs w:val="27"/>
              </w:rPr>
              <w:t>, оборудования</w:t>
            </w:r>
            <w:r w:rsidR="00F57934" w:rsidRPr="00D65C37">
              <w:rPr>
                <w:i/>
                <w:sz w:val="27"/>
                <w:szCs w:val="27"/>
              </w:rPr>
              <w:t xml:space="preserve"> и других форм)</w:t>
            </w:r>
          </w:p>
        </w:tc>
        <w:tc>
          <w:tcPr>
            <w:tcW w:w="5672" w:type="dxa"/>
          </w:tcPr>
          <w:p w14:paraId="7EFCEC9B" w14:textId="75701A09" w:rsidR="00F57934" w:rsidRDefault="00F57934" w:rsidP="006B2254">
            <w:pPr>
              <w:pStyle w:val="ConsPlusNormal"/>
              <w:rPr>
                <w:sz w:val="27"/>
                <w:szCs w:val="27"/>
              </w:rPr>
            </w:pPr>
          </w:p>
          <w:p w14:paraId="40A8E978" w14:textId="5AF433CF" w:rsidR="008368B1" w:rsidRDefault="008368B1" w:rsidP="006B22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-предоставление техники- </w:t>
            </w:r>
            <w:r w:rsidR="003A225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ед.</w:t>
            </w:r>
          </w:p>
          <w:p w14:paraId="31A23D21" w14:textId="77777777" w:rsidR="008368B1" w:rsidRDefault="008368B1" w:rsidP="006B22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-предоставление материалов</w:t>
            </w:r>
          </w:p>
          <w:p w14:paraId="4741C11D" w14:textId="394CF7C2" w:rsidR="008368B1" w:rsidRPr="00D65C37" w:rsidRDefault="008368B1" w:rsidP="006B22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-предоставление саженцев</w:t>
            </w:r>
          </w:p>
        </w:tc>
      </w:tr>
      <w:tr w:rsidR="00C65A58" w:rsidRPr="00EB443E" w14:paraId="64872DBA" w14:textId="77777777" w:rsidTr="0069376B">
        <w:tc>
          <w:tcPr>
            <w:tcW w:w="4327" w:type="dxa"/>
          </w:tcPr>
          <w:p w14:paraId="7A4B8E66" w14:textId="77777777" w:rsidR="00C65A58" w:rsidRPr="00D65C37" w:rsidRDefault="00261038" w:rsidP="0092776E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i/>
                <w:sz w:val="27"/>
                <w:szCs w:val="27"/>
              </w:rPr>
              <w:t>- количество граждан, изъявивших желание принять трудовое участие в реализации инициативного проекта</w:t>
            </w:r>
            <w:r w:rsidR="0092776E" w:rsidRPr="00D65C37">
              <w:rPr>
                <w:i/>
                <w:sz w:val="27"/>
                <w:szCs w:val="27"/>
              </w:rPr>
              <w:t xml:space="preserve"> (человек)</w:t>
            </w:r>
          </w:p>
        </w:tc>
        <w:tc>
          <w:tcPr>
            <w:tcW w:w="5672" w:type="dxa"/>
          </w:tcPr>
          <w:p w14:paraId="3FA2D30B" w14:textId="3CF72541" w:rsidR="00C65A58" w:rsidRPr="00D65C37" w:rsidRDefault="008368B1" w:rsidP="006B225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Привлечение жителей близлежащих домов, сотрудников организаций- </w:t>
            </w:r>
            <w:r w:rsidR="003A225C">
              <w:rPr>
                <w:sz w:val="27"/>
                <w:szCs w:val="27"/>
              </w:rPr>
              <w:t>4</w:t>
            </w:r>
            <w:r w:rsidR="005F08B3">
              <w:rPr>
                <w:sz w:val="27"/>
                <w:szCs w:val="27"/>
              </w:rPr>
              <w:t>0</w:t>
            </w:r>
            <w:r w:rsidR="00FE06A7">
              <w:rPr>
                <w:sz w:val="27"/>
                <w:szCs w:val="27"/>
              </w:rPr>
              <w:t xml:space="preserve"> </w:t>
            </w:r>
            <w:r w:rsidR="005F08B3">
              <w:rPr>
                <w:sz w:val="27"/>
                <w:szCs w:val="27"/>
              </w:rPr>
              <w:t>чел.</w:t>
            </w:r>
          </w:p>
        </w:tc>
      </w:tr>
      <w:tr w:rsidR="00261038" w:rsidRPr="00EB443E" w14:paraId="1CF70070" w14:textId="77777777" w:rsidTr="0069376B">
        <w:trPr>
          <w:trHeight w:val="1227"/>
        </w:trPr>
        <w:tc>
          <w:tcPr>
            <w:tcW w:w="4327" w:type="dxa"/>
          </w:tcPr>
          <w:p w14:paraId="30F22584" w14:textId="77777777" w:rsidR="00261038" w:rsidRPr="00D65C37" w:rsidRDefault="00261038" w:rsidP="00E56BE9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Территория муниципального образования или его часть, в границах которой будет реализовываться инициативный проект</w:t>
            </w:r>
            <w:r w:rsidR="00E56BE9" w:rsidRPr="00D65C37">
              <w:rPr>
                <w:sz w:val="27"/>
                <w:szCs w:val="27"/>
              </w:rPr>
              <w:t xml:space="preserve"> с указанием адреса объекта (при наличии)</w:t>
            </w:r>
          </w:p>
        </w:tc>
        <w:tc>
          <w:tcPr>
            <w:tcW w:w="5672" w:type="dxa"/>
          </w:tcPr>
          <w:p w14:paraId="549616D6" w14:textId="6EA6E8C2" w:rsidR="00261038" w:rsidRPr="00D65C37" w:rsidRDefault="00FA72E4" w:rsidP="00B2631B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Иркутская область, г. Усолье-Сибирское в </w:t>
            </w:r>
            <w:r w:rsidRPr="00A557AA">
              <w:rPr>
                <w:sz w:val="28"/>
                <w:szCs w:val="28"/>
              </w:rPr>
              <w:t xml:space="preserve">районе улицы </w:t>
            </w:r>
            <w:r>
              <w:rPr>
                <w:sz w:val="28"/>
                <w:szCs w:val="28"/>
              </w:rPr>
              <w:t>И</w:t>
            </w:r>
            <w:r w:rsidRPr="00A557AA">
              <w:rPr>
                <w:sz w:val="28"/>
                <w:szCs w:val="28"/>
              </w:rPr>
              <w:t>нтернациональная, д.50.</w:t>
            </w:r>
          </w:p>
        </w:tc>
      </w:tr>
      <w:tr w:rsidR="00BA01F7" w:rsidRPr="00EB443E" w14:paraId="3D36C15B" w14:textId="77777777" w:rsidTr="0069376B">
        <w:trPr>
          <w:trHeight w:val="299"/>
        </w:trPr>
        <w:tc>
          <w:tcPr>
            <w:tcW w:w="4327" w:type="dxa"/>
          </w:tcPr>
          <w:p w14:paraId="4AD8835B" w14:textId="77777777" w:rsidR="00BA01F7" w:rsidRPr="00D65C37" w:rsidRDefault="008769FA" w:rsidP="0092776E">
            <w:pPr>
              <w:widowControl/>
              <w:jc w:val="both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Количество благополучателей</w:t>
            </w:r>
            <w:r w:rsidR="0092776E" w:rsidRPr="00D65C37">
              <w:rPr>
                <w:rFonts w:eastAsia="Calibri"/>
                <w:sz w:val="27"/>
                <w:szCs w:val="27"/>
              </w:rPr>
              <w:t xml:space="preserve"> (человек)</w:t>
            </w:r>
          </w:p>
        </w:tc>
        <w:tc>
          <w:tcPr>
            <w:tcW w:w="5672" w:type="dxa"/>
          </w:tcPr>
          <w:p w14:paraId="6F341C83" w14:textId="1205EA9C" w:rsidR="00BA01F7" w:rsidRPr="00D65C37" w:rsidRDefault="00FA72E4" w:rsidP="00B2631B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 человек</w:t>
            </w:r>
          </w:p>
        </w:tc>
      </w:tr>
      <w:tr w:rsidR="00D469F9" w:rsidRPr="00EB443E" w14:paraId="462140CC" w14:textId="77777777" w:rsidTr="0069376B">
        <w:trPr>
          <w:trHeight w:val="1159"/>
        </w:trPr>
        <w:tc>
          <w:tcPr>
            <w:tcW w:w="4327" w:type="dxa"/>
          </w:tcPr>
          <w:p w14:paraId="78A48BF5" w14:textId="77777777" w:rsidR="00D469F9" w:rsidRPr="00D65C37" w:rsidRDefault="001722F9" w:rsidP="001722F9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Краткое описание наименований групп населения - благополучателей, которые    будут   пользоваться результатами реализованного инициативного проекта</w:t>
            </w:r>
          </w:p>
        </w:tc>
        <w:tc>
          <w:tcPr>
            <w:tcW w:w="5672" w:type="dxa"/>
          </w:tcPr>
          <w:p w14:paraId="2E1BB67D" w14:textId="78349726" w:rsidR="00FA72E4" w:rsidRDefault="00FA72E4" w:rsidP="00FA72E4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-жители близлежащих домов;</w:t>
            </w:r>
          </w:p>
          <w:p w14:paraId="6A97070B" w14:textId="55DAB6C1" w:rsidR="00CD7C14" w:rsidRDefault="00FA72E4" w:rsidP="00FA72E4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-сем</w:t>
            </w:r>
            <w:r w:rsidR="00F17F2C">
              <w:rPr>
                <w:bCs/>
                <w:sz w:val="28"/>
                <w:szCs w:val="28"/>
              </w:rPr>
              <w:t>ьи</w:t>
            </w:r>
            <w:r>
              <w:rPr>
                <w:bCs/>
                <w:sz w:val="28"/>
                <w:szCs w:val="28"/>
              </w:rPr>
              <w:t xml:space="preserve"> с детьми (в возрасте 2 -х лет, с том числе с ОВЗ и инвалидностью), посещающих коррекционные и образовательные занятия в </w:t>
            </w:r>
            <w:r w:rsidR="00CD7C14">
              <w:rPr>
                <w:bCs/>
                <w:sz w:val="28"/>
                <w:szCs w:val="28"/>
              </w:rPr>
              <w:t>Школе прогрессивного образования</w:t>
            </w:r>
          </w:p>
          <w:p w14:paraId="64C9358A" w14:textId="6A40D77E" w:rsidR="00FA72E4" w:rsidRDefault="00CD7C14" w:rsidP="00FA72E4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«Развитие» и АНО «Центр психолого-</w:t>
            </w:r>
            <w:r>
              <w:rPr>
                <w:bCs/>
                <w:sz w:val="28"/>
                <w:szCs w:val="28"/>
              </w:rPr>
              <w:lastRenderedPageBreak/>
              <w:t xml:space="preserve">педагогического сопровождения «Гармония»;  </w:t>
            </w:r>
          </w:p>
          <w:p w14:paraId="5B9A3648" w14:textId="5C9BC3A6" w:rsidR="00D469F9" w:rsidRPr="00D65C37" w:rsidRDefault="00CD7C14" w:rsidP="00FA72E4">
            <w:pPr>
              <w:pStyle w:val="ConsPlusNormal"/>
              <w:rPr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A72E4">
              <w:rPr>
                <w:bCs/>
                <w:sz w:val="28"/>
                <w:szCs w:val="28"/>
              </w:rPr>
              <w:t xml:space="preserve"> посетител</w:t>
            </w:r>
            <w:r>
              <w:rPr>
                <w:bCs/>
                <w:sz w:val="28"/>
                <w:szCs w:val="28"/>
              </w:rPr>
              <w:t>и</w:t>
            </w:r>
            <w:r w:rsidR="00FA72E4">
              <w:rPr>
                <w:bCs/>
                <w:sz w:val="28"/>
                <w:szCs w:val="28"/>
              </w:rPr>
              <w:t xml:space="preserve"> благоустроенных общественных территорий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D469F9" w:rsidRPr="00EB443E" w14:paraId="54CABA56" w14:textId="77777777" w:rsidTr="0069376B">
        <w:trPr>
          <w:trHeight w:val="1535"/>
        </w:trPr>
        <w:tc>
          <w:tcPr>
            <w:tcW w:w="4327" w:type="dxa"/>
            <w:shd w:val="clear" w:color="auto" w:fill="FFFFFF" w:themeFill="background1"/>
          </w:tcPr>
          <w:p w14:paraId="04BFA762" w14:textId="77777777" w:rsidR="00D469F9" w:rsidRPr="00D65C37" w:rsidRDefault="00BA01F7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lastRenderedPageBreak/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</w:t>
            </w:r>
            <w:r w:rsidR="0092776E" w:rsidRPr="00D65C37">
              <w:rPr>
                <w:sz w:val="27"/>
                <w:szCs w:val="27"/>
              </w:rPr>
              <w:t xml:space="preserve"> </w:t>
            </w:r>
            <w:r w:rsidR="0092776E" w:rsidRPr="00D65C37">
              <w:rPr>
                <w:rFonts w:eastAsia="Calibri"/>
                <w:sz w:val="27"/>
                <w:szCs w:val="27"/>
              </w:rPr>
              <w:t>(человек)</w:t>
            </w:r>
          </w:p>
        </w:tc>
        <w:tc>
          <w:tcPr>
            <w:tcW w:w="5672" w:type="dxa"/>
          </w:tcPr>
          <w:p w14:paraId="478502D7" w14:textId="23CB5237" w:rsidR="00D469F9" w:rsidRPr="00F17F2C" w:rsidRDefault="00F17F2C" w:rsidP="00CD7C14">
            <w:pPr>
              <w:pStyle w:val="ConsPlusNormal"/>
              <w:rPr>
                <w:sz w:val="27"/>
                <w:szCs w:val="27"/>
                <w:highlight w:val="yellow"/>
              </w:rPr>
            </w:pPr>
            <w:r w:rsidRPr="00CE5C5C">
              <w:rPr>
                <w:sz w:val="27"/>
                <w:szCs w:val="27"/>
              </w:rPr>
              <w:t>___________</w:t>
            </w:r>
            <w:r w:rsidR="00CE5C5C">
              <w:rPr>
                <w:sz w:val="27"/>
                <w:szCs w:val="27"/>
              </w:rPr>
              <w:t>___</w:t>
            </w:r>
          </w:p>
        </w:tc>
      </w:tr>
      <w:tr w:rsidR="007B7868" w:rsidRPr="00EB443E" w14:paraId="56E0A7AD" w14:textId="77777777" w:rsidTr="0069376B">
        <w:trPr>
          <w:trHeight w:val="766"/>
        </w:trPr>
        <w:tc>
          <w:tcPr>
            <w:tcW w:w="4327" w:type="dxa"/>
            <w:shd w:val="clear" w:color="auto" w:fill="FFFFFF" w:themeFill="background1"/>
          </w:tcPr>
          <w:p w14:paraId="005B52FB" w14:textId="77777777" w:rsidR="007B7868" w:rsidRPr="00D65C37" w:rsidRDefault="007B7868" w:rsidP="00196EFB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Сведения об одобрении проекта жителями муниципального образования по результатам опроса граждан и (или) подписным листам</w:t>
            </w:r>
          </w:p>
        </w:tc>
        <w:tc>
          <w:tcPr>
            <w:tcW w:w="5672" w:type="dxa"/>
          </w:tcPr>
          <w:p w14:paraId="4A8B2393" w14:textId="4D76515C" w:rsidR="007B7868" w:rsidRPr="00987F6F" w:rsidRDefault="00EF7329" w:rsidP="00987F6F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 человек</w:t>
            </w:r>
            <w:r w:rsidR="00987F6F">
              <w:rPr>
                <w:sz w:val="27"/>
                <w:szCs w:val="27"/>
                <w:lang w:val="en-US"/>
              </w:rPr>
              <w:t xml:space="preserve"> (</w:t>
            </w:r>
            <w:r w:rsidR="00987F6F">
              <w:rPr>
                <w:sz w:val="27"/>
                <w:szCs w:val="27"/>
              </w:rPr>
              <w:t>согласно подписным листам).</w:t>
            </w:r>
          </w:p>
        </w:tc>
      </w:tr>
      <w:tr w:rsidR="00D469F9" w:rsidRPr="00EB443E" w14:paraId="305B0043" w14:textId="77777777" w:rsidTr="0069376B">
        <w:tc>
          <w:tcPr>
            <w:tcW w:w="4327" w:type="dxa"/>
          </w:tcPr>
          <w:p w14:paraId="038D87F2" w14:textId="77777777" w:rsidR="00BA01F7" w:rsidRPr="00D65C37" w:rsidRDefault="00BA01F7" w:rsidP="00BA01F7">
            <w:pPr>
              <w:widowControl/>
              <w:jc w:val="both"/>
              <w:rPr>
                <w:rFonts w:eastAsia="Calibri"/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Информационная поддержка проекта</w:t>
            </w:r>
          </w:p>
          <w:p w14:paraId="67A4F833" w14:textId="77777777" w:rsidR="00D469F9" w:rsidRPr="00D65C37" w:rsidRDefault="00BA01F7" w:rsidP="00196EFB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(публикации в СМИ, сети «Интернет», социальных сетях и другие)</w:t>
            </w:r>
          </w:p>
        </w:tc>
        <w:tc>
          <w:tcPr>
            <w:tcW w:w="5672" w:type="dxa"/>
          </w:tcPr>
          <w:p w14:paraId="31E31FE5" w14:textId="77777777" w:rsidR="00F17F2C" w:rsidRDefault="00EF7329" w:rsidP="00EF7329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Информационная поддержка</w:t>
            </w:r>
            <w:r w:rsidR="00F17F2C">
              <w:rPr>
                <w:sz w:val="27"/>
                <w:szCs w:val="27"/>
              </w:rPr>
              <w:t>:</w:t>
            </w:r>
          </w:p>
          <w:p w14:paraId="3ED29997" w14:textId="714B638A" w:rsidR="00D469F9" w:rsidRPr="000752F5" w:rsidRDefault="00EF7329" w:rsidP="00EF7329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СМИ г. Усолье-Сибирское: «Городская газета», </w:t>
            </w:r>
            <w:r w:rsidR="000752F5">
              <w:rPr>
                <w:sz w:val="27"/>
                <w:szCs w:val="27"/>
                <w:lang w:val="en-US"/>
              </w:rPr>
              <w:t>Instagram</w:t>
            </w:r>
            <w:r w:rsidR="000752F5">
              <w:rPr>
                <w:sz w:val="27"/>
                <w:szCs w:val="27"/>
              </w:rPr>
              <w:t xml:space="preserve"> организации</w:t>
            </w:r>
            <w:r w:rsidR="00987F6F">
              <w:rPr>
                <w:sz w:val="27"/>
                <w:szCs w:val="27"/>
              </w:rPr>
              <w:t>:</w:t>
            </w:r>
            <w:r w:rsidR="000752F5" w:rsidRPr="000752F5">
              <w:rPr>
                <w:sz w:val="27"/>
                <w:szCs w:val="27"/>
              </w:rPr>
              <w:t xml:space="preserve"> @</w:t>
            </w:r>
            <w:r w:rsidR="000752F5">
              <w:rPr>
                <w:sz w:val="27"/>
                <w:szCs w:val="27"/>
                <w:lang w:val="en-US"/>
              </w:rPr>
              <w:t>razvitie</w:t>
            </w:r>
            <w:r w:rsidR="00FF33D2">
              <w:rPr>
                <w:sz w:val="27"/>
                <w:szCs w:val="27"/>
              </w:rPr>
              <w:t xml:space="preserve"> </w:t>
            </w:r>
            <w:r w:rsidR="000752F5">
              <w:rPr>
                <w:sz w:val="27"/>
                <w:szCs w:val="27"/>
                <w:lang w:val="en-US"/>
              </w:rPr>
              <w:t>school</w:t>
            </w:r>
            <w:r w:rsidR="000752F5">
              <w:rPr>
                <w:sz w:val="27"/>
                <w:szCs w:val="27"/>
              </w:rPr>
              <w:t>,</w:t>
            </w:r>
            <w:r w:rsidR="00B2631B">
              <w:rPr>
                <w:sz w:val="27"/>
                <w:szCs w:val="27"/>
              </w:rPr>
              <w:t xml:space="preserve"> </w:t>
            </w:r>
            <w:r w:rsidR="00987F6F">
              <w:rPr>
                <w:sz w:val="27"/>
                <w:szCs w:val="27"/>
                <w:lang w:val="en-US"/>
              </w:rPr>
              <w:t>harmony</w:t>
            </w:r>
            <w:r w:rsidR="00987F6F" w:rsidRPr="00987F6F">
              <w:rPr>
                <w:sz w:val="27"/>
                <w:szCs w:val="27"/>
              </w:rPr>
              <w:t xml:space="preserve"> </w:t>
            </w:r>
            <w:r w:rsidR="00987F6F">
              <w:rPr>
                <w:sz w:val="27"/>
                <w:szCs w:val="27"/>
                <w:lang w:val="en-US"/>
              </w:rPr>
              <w:t>school</w:t>
            </w:r>
            <w:r w:rsidR="00987F6F" w:rsidRPr="00987F6F">
              <w:rPr>
                <w:sz w:val="27"/>
                <w:szCs w:val="27"/>
              </w:rPr>
              <w:t>38</w:t>
            </w:r>
            <w:r w:rsidR="00987F6F">
              <w:rPr>
                <w:sz w:val="27"/>
                <w:szCs w:val="27"/>
              </w:rPr>
              <w:t xml:space="preserve">; </w:t>
            </w:r>
            <w:r w:rsidR="000752F5">
              <w:rPr>
                <w:sz w:val="27"/>
                <w:szCs w:val="27"/>
              </w:rPr>
              <w:t xml:space="preserve">одноклассники </w:t>
            </w:r>
            <w:r w:rsidR="000752F5">
              <w:rPr>
                <w:sz w:val="27"/>
                <w:szCs w:val="27"/>
                <w:lang w:val="en-US"/>
              </w:rPr>
              <w:t>profile</w:t>
            </w:r>
            <w:r w:rsidR="000752F5" w:rsidRPr="000752F5">
              <w:rPr>
                <w:sz w:val="27"/>
                <w:szCs w:val="27"/>
              </w:rPr>
              <w:t>/573668164454</w:t>
            </w:r>
            <w:r w:rsidR="000752F5">
              <w:rPr>
                <w:sz w:val="27"/>
                <w:szCs w:val="27"/>
              </w:rPr>
              <w:t>,</w:t>
            </w:r>
            <w:r w:rsidR="00B2631B">
              <w:rPr>
                <w:sz w:val="27"/>
                <w:szCs w:val="27"/>
              </w:rPr>
              <w:t xml:space="preserve"> </w:t>
            </w:r>
            <w:r w:rsidR="000752F5">
              <w:rPr>
                <w:sz w:val="27"/>
                <w:szCs w:val="27"/>
              </w:rPr>
              <w:t>сайт ано-гармония.рф.</w:t>
            </w:r>
          </w:p>
        </w:tc>
      </w:tr>
      <w:tr w:rsidR="00C65A58" w:rsidRPr="00EB443E" w14:paraId="0C85104F" w14:textId="77777777" w:rsidTr="0069376B">
        <w:trPr>
          <w:trHeight w:val="244"/>
        </w:trPr>
        <w:tc>
          <w:tcPr>
            <w:tcW w:w="4327" w:type="dxa"/>
            <w:vMerge w:val="restart"/>
          </w:tcPr>
          <w:p w14:paraId="2E25CBFA" w14:textId="77777777" w:rsidR="00C65A58" w:rsidRPr="00D65C37" w:rsidRDefault="00C65A58" w:rsidP="00C65A58">
            <w:pPr>
              <w:pStyle w:val="ConsPlusNormal"/>
              <w:jc w:val="both"/>
              <w:rPr>
                <w:sz w:val="27"/>
                <w:szCs w:val="27"/>
              </w:rPr>
            </w:pPr>
            <w:r w:rsidRPr="00D65C37">
              <w:rPr>
                <w:sz w:val="27"/>
                <w:szCs w:val="27"/>
              </w:rPr>
              <w:t>Контактные данные</w:t>
            </w:r>
            <w:r w:rsidRPr="00D65C37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672" w:type="dxa"/>
          </w:tcPr>
          <w:p w14:paraId="7B0F1427" w14:textId="72075E2A" w:rsidR="00C65A58" w:rsidRPr="00D65C37" w:rsidRDefault="00C65A58" w:rsidP="00C65A58">
            <w:pPr>
              <w:pStyle w:val="ConsPlusNormal"/>
              <w:rPr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Телефон:</w:t>
            </w:r>
            <w:r w:rsidR="007E5C1F">
              <w:rPr>
                <w:rFonts w:eastAsia="Calibri"/>
                <w:sz w:val="27"/>
                <w:szCs w:val="27"/>
              </w:rPr>
              <w:t>89086523039</w:t>
            </w:r>
          </w:p>
        </w:tc>
      </w:tr>
      <w:tr w:rsidR="00C65A58" w:rsidRPr="00EB443E" w14:paraId="32CC6498" w14:textId="77777777" w:rsidTr="0069376B">
        <w:trPr>
          <w:trHeight w:val="266"/>
        </w:trPr>
        <w:tc>
          <w:tcPr>
            <w:tcW w:w="4327" w:type="dxa"/>
            <w:vMerge/>
          </w:tcPr>
          <w:p w14:paraId="67CF6F27" w14:textId="77777777" w:rsidR="00C65A58" w:rsidRPr="00D65C37" w:rsidRDefault="00C65A58" w:rsidP="00C65A58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5672" w:type="dxa"/>
          </w:tcPr>
          <w:p w14:paraId="1BE81DD0" w14:textId="2D8A1DB2" w:rsidR="00C65A58" w:rsidRPr="007E5C1F" w:rsidRDefault="00C65A58" w:rsidP="00C65A58">
            <w:pPr>
              <w:pStyle w:val="ConsPlusNormal"/>
              <w:rPr>
                <w:rFonts w:eastAsia="Calibri"/>
                <w:sz w:val="27"/>
                <w:szCs w:val="27"/>
              </w:rPr>
            </w:pPr>
            <w:r w:rsidRPr="00D65C37">
              <w:rPr>
                <w:rFonts w:eastAsia="Calibri"/>
                <w:sz w:val="27"/>
                <w:szCs w:val="27"/>
              </w:rPr>
              <w:t>E-mail:</w:t>
            </w:r>
            <w:r w:rsidR="007E5C1F">
              <w:rPr>
                <w:rFonts w:eastAsia="Calibri"/>
                <w:sz w:val="27"/>
                <w:szCs w:val="27"/>
                <w:lang w:val="en-US"/>
              </w:rPr>
              <w:t>marina</w:t>
            </w:r>
            <w:r w:rsidR="007E5C1F" w:rsidRPr="007E5C1F">
              <w:rPr>
                <w:rFonts w:eastAsia="Calibri"/>
                <w:sz w:val="27"/>
                <w:szCs w:val="27"/>
              </w:rPr>
              <w:t>.</w:t>
            </w:r>
            <w:r w:rsidR="007E5C1F">
              <w:rPr>
                <w:rFonts w:eastAsia="Calibri"/>
                <w:sz w:val="27"/>
                <w:szCs w:val="27"/>
                <w:lang w:val="en-US"/>
              </w:rPr>
              <w:t>kost</w:t>
            </w:r>
            <w:r w:rsidR="007E5C1F" w:rsidRPr="007E5C1F">
              <w:rPr>
                <w:rFonts w:eastAsia="Calibri"/>
                <w:sz w:val="27"/>
                <w:szCs w:val="27"/>
              </w:rPr>
              <w:t>@</w:t>
            </w:r>
            <w:r w:rsidR="007E5C1F">
              <w:rPr>
                <w:rFonts w:eastAsia="Calibri"/>
                <w:sz w:val="27"/>
                <w:szCs w:val="27"/>
                <w:lang w:val="en-US"/>
              </w:rPr>
              <w:t>bk</w:t>
            </w:r>
            <w:r w:rsidR="007E5C1F" w:rsidRPr="007E5C1F">
              <w:rPr>
                <w:rFonts w:eastAsia="Calibri"/>
                <w:sz w:val="27"/>
                <w:szCs w:val="27"/>
              </w:rPr>
              <w:t>.</w:t>
            </w:r>
            <w:r w:rsidR="007E5C1F">
              <w:rPr>
                <w:rFonts w:eastAsia="Calibri"/>
                <w:sz w:val="27"/>
                <w:szCs w:val="27"/>
                <w:lang w:val="en-US"/>
              </w:rPr>
              <w:t>ru</w:t>
            </w:r>
          </w:p>
        </w:tc>
      </w:tr>
    </w:tbl>
    <w:p w14:paraId="663BDF40" w14:textId="77777777" w:rsidR="00BA01F7" w:rsidRDefault="00BA01F7" w:rsidP="00D469F9">
      <w:pPr>
        <w:pStyle w:val="ConsPlusNormal"/>
        <w:jc w:val="center"/>
        <w:rPr>
          <w:b/>
          <w:sz w:val="28"/>
          <w:szCs w:val="28"/>
        </w:rPr>
      </w:pPr>
    </w:p>
    <w:p w14:paraId="28534317" w14:textId="77777777" w:rsidR="0034048C" w:rsidRDefault="0034048C" w:rsidP="00E13B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097C2" w14:textId="66CA7973" w:rsidR="00E13B56" w:rsidRPr="00FE06A7" w:rsidRDefault="00E13B56" w:rsidP="00FE06A7">
      <w:pPr>
        <w:pStyle w:val="ConsPlus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Инициатор проекта</w:t>
      </w:r>
      <w:r w:rsidRPr="00F92DD3">
        <w:rPr>
          <w:sz w:val="24"/>
          <w:szCs w:val="24"/>
        </w:rPr>
        <w:t xml:space="preserve">      _____________  _________________/</w:t>
      </w:r>
      <w:r w:rsidR="008368B1" w:rsidRPr="008368B1">
        <w:rPr>
          <w:sz w:val="28"/>
          <w:szCs w:val="28"/>
        </w:rPr>
        <w:t xml:space="preserve"> </w:t>
      </w:r>
      <w:r w:rsidR="00FE06A7" w:rsidRPr="00FE06A7">
        <w:rPr>
          <w:sz w:val="24"/>
          <w:szCs w:val="24"/>
          <w:u w:val="single"/>
        </w:rPr>
        <w:t>Костомахина М. А.</w:t>
      </w:r>
    </w:p>
    <w:p w14:paraId="25FAAA78" w14:textId="1FFD98BB" w:rsidR="00E13B56" w:rsidRDefault="00E13B56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11D0A84B" w14:textId="00A22EA9"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</w:t>
      </w:r>
      <w:r w:rsidR="00FE06A7">
        <w:rPr>
          <w:rFonts w:ascii="Times New Roman" w:hAnsi="Times New Roman" w:cs="Times New Roman"/>
          <w:sz w:val="24"/>
          <w:szCs w:val="24"/>
        </w:rPr>
        <w:t>_________</w:t>
      </w:r>
      <w:r w:rsidR="00CE5C5C">
        <w:rPr>
          <w:rFonts w:ascii="Times New Roman" w:hAnsi="Times New Roman" w:cs="Times New Roman"/>
          <w:sz w:val="24"/>
          <w:szCs w:val="24"/>
        </w:rPr>
        <w:t>___</w:t>
      </w:r>
      <w:r w:rsidRPr="00F92DD3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E06A7">
        <w:rPr>
          <w:rFonts w:ascii="Times New Roman" w:hAnsi="Times New Roman" w:cs="Times New Roman"/>
          <w:sz w:val="24"/>
          <w:szCs w:val="24"/>
          <w:u w:val="single"/>
        </w:rPr>
        <w:t>Нижник И. А</w:t>
      </w:r>
      <w:r w:rsidR="00FE06A7" w:rsidRPr="00FE06A7">
        <w:rPr>
          <w:rFonts w:ascii="Times New Roman" w:hAnsi="Times New Roman" w:cs="Times New Roman"/>
          <w:sz w:val="24"/>
          <w:szCs w:val="24"/>
        </w:rPr>
        <w:t>.</w:t>
      </w:r>
    </w:p>
    <w:p w14:paraId="0CD4F488" w14:textId="50118EB2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0AB43206" w14:textId="3F910064" w:rsidR="0034048C" w:rsidRPr="00FF33D2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33D2">
        <w:rPr>
          <w:rFonts w:ascii="Times New Roman" w:hAnsi="Times New Roman" w:cs="Times New Roman"/>
          <w:sz w:val="24"/>
          <w:szCs w:val="24"/>
        </w:rPr>
        <w:t>____________________________</w:t>
      </w:r>
      <w:r w:rsidR="00422142">
        <w:rPr>
          <w:rFonts w:ascii="Times New Roman" w:hAnsi="Times New Roman" w:cs="Times New Roman"/>
          <w:sz w:val="24"/>
          <w:szCs w:val="24"/>
        </w:rPr>
        <w:t>___</w:t>
      </w:r>
      <w:r w:rsidRPr="00FF33D2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Кузнецова Л.В.</w:t>
      </w:r>
    </w:p>
    <w:p w14:paraId="3DEFB665" w14:textId="4C9C2C3D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30350C98" w14:textId="04166DD7"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</w:t>
      </w:r>
      <w:r w:rsidR="00422142">
        <w:rPr>
          <w:rFonts w:ascii="Times New Roman" w:hAnsi="Times New Roman" w:cs="Times New Roman"/>
          <w:sz w:val="24"/>
          <w:szCs w:val="24"/>
        </w:rPr>
        <w:t>__</w:t>
      </w:r>
      <w:r w:rsidRPr="00F92DD3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Спешилова Г.К</w:t>
      </w:r>
      <w:r w:rsidR="00FE06A7">
        <w:rPr>
          <w:rFonts w:ascii="Times New Roman" w:hAnsi="Times New Roman" w:cs="Times New Roman"/>
          <w:sz w:val="24"/>
          <w:szCs w:val="24"/>
        </w:rPr>
        <w:t>.</w:t>
      </w:r>
    </w:p>
    <w:p w14:paraId="7E30FD21" w14:textId="1E59F761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2171EDCA" w14:textId="32D634D5"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</w:t>
      </w:r>
      <w:r w:rsidR="00422142">
        <w:rPr>
          <w:rFonts w:ascii="Times New Roman" w:hAnsi="Times New Roman" w:cs="Times New Roman"/>
          <w:sz w:val="24"/>
          <w:szCs w:val="24"/>
        </w:rPr>
        <w:t>__</w:t>
      </w:r>
      <w:r w:rsidRPr="00F92DD3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Уткина А.Г.</w:t>
      </w:r>
    </w:p>
    <w:p w14:paraId="2ABC274A" w14:textId="7C740832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0F3C119C" w14:textId="1FC96AA2"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</w:t>
      </w:r>
      <w:r w:rsidR="00422142">
        <w:rPr>
          <w:rFonts w:ascii="Times New Roman" w:hAnsi="Times New Roman" w:cs="Times New Roman"/>
          <w:sz w:val="24"/>
          <w:szCs w:val="24"/>
        </w:rPr>
        <w:t>__</w:t>
      </w:r>
      <w:r w:rsidRPr="00F92DD3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Белоусова Я.С.</w:t>
      </w:r>
    </w:p>
    <w:p w14:paraId="0E7C4B57" w14:textId="0A6B5CB4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51630EE3" w14:textId="627C2B53" w:rsidR="0034048C" w:rsidRPr="00F92DD3" w:rsidRDefault="0034048C" w:rsidP="0034048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</w:t>
      </w:r>
      <w:r w:rsidR="00422142">
        <w:rPr>
          <w:rFonts w:ascii="Times New Roman" w:hAnsi="Times New Roman" w:cs="Times New Roman"/>
          <w:sz w:val="24"/>
          <w:szCs w:val="24"/>
        </w:rPr>
        <w:t>__</w:t>
      </w:r>
      <w:r w:rsidRPr="00F92DD3">
        <w:rPr>
          <w:rFonts w:ascii="Times New Roman" w:hAnsi="Times New Roman" w:cs="Times New Roman"/>
          <w:sz w:val="24"/>
          <w:szCs w:val="24"/>
        </w:rPr>
        <w:t>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Лютых Н.А.</w:t>
      </w:r>
    </w:p>
    <w:p w14:paraId="6C5CCCEB" w14:textId="53D026A7" w:rsidR="0034048C" w:rsidRDefault="0034048C" w:rsidP="003404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43CF415B" w14:textId="0DF836A3"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Комогорцева А.В</w:t>
      </w:r>
      <w:r w:rsidR="00FE06A7">
        <w:rPr>
          <w:rFonts w:ascii="Times New Roman" w:hAnsi="Times New Roman" w:cs="Times New Roman"/>
          <w:sz w:val="24"/>
          <w:szCs w:val="24"/>
        </w:rPr>
        <w:t>.</w:t>
      </w:r>
    </w:p>
    <w:p w14:paraId="010B13E8" w14:textId="7367B686" w:rsidR="00F674FA" w:rsidRDefault="00F674FA" w:rsidP="00F67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21076893" w14:textId="71F412A0"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F33D2" w:rsidRPr="00FF33D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FE06A7" w:rsidRPr="00FF33D2">
        <w:rPr>
          <w:rFonts w:ascii="Times New Roman" w:hAnsi="Times New Roman" w:cs="Times New Roman"/>
          <w:sz w:val="24"/>
          <w:szCs w:val="24"/>
          <w:u w:val="single"/>
        </w:rPr>
        <w:t>авидис Е.И.</w:t>
      </w:r>
    </w:p>
    <w:p w14:paraId="34439935" w14:textId="6CD2150F" w:rsidR="00F674FA" w:rsidRDefault="00F674FA" w:rsidP="00F674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p w14:paraId="20596860" w14:textId="14605E62" w:rsidR="00F674FA" w:rsidRPr="00F92DD3" w:rsidRDefault="00F674FA" w:rsidP="00F674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_____________  _________________/</w:t>
      </w:r>
      <w:r w:rsidR="00422142">
        <w:rPr>
          <w:rFonts w:ascii="Times New Roman" w:hAnsi="Times New Roman" w:cs="Times New Roman"/>
          <w:sz w:val="24"/>
          <w:szCs w:val="24"/>
        </w:rPr>
        <w:t xml:space="preserve"> </w:t>
      </w:r>
      <w:r w:rsidR="00FF33D2" w:rsidRPr="00FF33D2">
        <w:rPr>
          <w:rFonts w:ascii="Times New Roman" w:hAnsi="Times New Roman" w:cs="Times New Roman"/>
          <w:sz w:val="24"/>
          <w:szCs w:val="24"/>
          <w:u w:val="single"/>
        </w:rPr>
        <w:t>Миниханова М.Ю.</w:t>
      </w:r>
    </w:p>
    <w:p w14:paraId="365FBC89" w14:textId="527ECD52" w:rsidR="0034048C" w:rsidRDefault="00F674FA" w:rsidP="00E1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D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2DD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</w:t>
      </w:r>
      <w:r w:rsidRPr="00F92DD3">
        <w:rPr>
          <w:rFonts w:ascii="Times New Roman" w:hAnsi="Times New Roman" w:cs="Times New Roman"/>
          <w:sz w:val="24"/>
          <w:szCs w:val="24"/>
        </w:rPr>
        <w:t>(Ф.И.О.)</w:t>
      </w:r>
    </w:p>
    <w:sectPr w:rsidR="0034048C" w:rsidSect="00D65C37">
      <w:headerReference w:type="first" r:id="rId7"/>
      <w:footerReference w:type="first" r:id="rId8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F4D5" w14:textId="77777777" w:rsidR="000A323A" w:rsidRDefault="000A323A" w:rsidP="00E155C0">
      <w:pPr>
        <w:pStyle w:val="ConsPlusNormal"/>
      </w:pPr>
      <w:r>
        <w:separator/>
      </w:r>
    </w:p>
  </w:endnote>
  <w:endnote w:type="continuationSeparator" w:id="0">
    <w:p w14:paraId="1D7A4369" w14:textId="77777777" w:rsidR="000A323A" w:rsidRDefault="000A323A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441583"/>
      <w:docPartObj>
        <w:docPartGallery w:val="Page Numbers (Bottom of Page)"/>
        <w:docPartUnique/>
      </w:docPartObj>
    </w:sdtPr>
    <w:sdtEndPr/>
    <w:sdtContent>
      <w:p w14:paraId="5ECA523B" w14:textId="77777777" w:rsidR="00D65C37" w:rsidRDefault="00D65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C198F3" w14:textId="77777777" w:rsidR="00D65C37" w:rsidRDefault="00D65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2434" w14:textId="77777777" w:rsidR="000A323A" w:rsidRDefault="000A323A" w:rsidP="00E155C0">
      <w:pPr>
        <w:pStyle w:val="ConsPlusNormal"/>
      </w:pPr>
      <w:r>
        <w:separator/>
      </w:r>
    </w:p>
  </w:footnote>
  <w:footnote w:type="continuationSeparator" w:id="0">
    <w:p w14:paraId="2F33BF12" w14:textId="77777777" w:rsidR="000A323A" w:rsidRDefault="000A323A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F8AB" w14:textId="77777777"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ПРОЕКТ</w:t>
    </w:r>
  </w:p>
  <w:p w14:paraId="0D3A6767" w14:textId="77777777" w:rsidR="00D65C37" w:rsidRPr="002D5161" w:rsidRDefault="00D65C37" w:rsidP="00D65C37">
    <w:pPr>
      <w:pStyle w:val="a7"/>
      <w:jc w:val="center"/>
      <w:rPr>
        <w:sz w:val="24"/>
        <w:szCs w:val="24"/>
      </w:rPr>
    </w:pPr>
    <w:r w:rsidRPr="002D5161">
      <w:rPr>
        <w:sz w:val="24"/>
        <w:szCs w:val="24"/>
      </w:rPr>
      <w:t>(документ не утвержден, проходит процедуру согласования)</w:t>
    </w:r>
  </w:p>
  <w:p w14:paraId="149DA580" w14:textId="77777777" w:rsidR="00D65C37" w:rsidRDefault="00D65C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4A"/>
    <w:rsid w:val="00001C9C"/>
    <w:rsid w:val="00002A45"/>
    <w:rsid w:val="000117CF"/>
    <w:rsid w:val="0001333C"/>
    <w:rsid w:val="00013500"/>
    <w:rsid w:val="00015E95"/>
    <w:rsid w:val="00023771"/>
    <w:rsid w:val="000239A2"/>
    <w:rsid w:val="000317D1"/>
    <w:rsid w:val="00033076"/>
    <w:rsid w:val="00034C9C"/>
    <w:rsid w:val="00035D50"/>
    <w:rsid w:val="00036512"/>
    <w:rsid w:val="00042FAA"/>
    <w:rsid w:val="000431F2"/>
    <w:rsid w:val="0004325B"/>
    <w:rsid w:val="000472A5"/>
    <w:rsid w:val="00047D64"/>
    <w:rsid w:val="0006297E"/>
    <w:rsid w:val="0006585C"/>
    <w:rsid w:val="00071FFC"/>
    <w:rsid w:val="000752F5"/>
    <w:rsid w:val="00085826"/>
    <w:rsid w:val="000873B5"/>
    <w:rsid w:val="000908E4"/>
    <w:rsid w:val="00092FE6"/>
    <w:rsid w:val="0009737D"/>
    <w:rsid w:val="000A323A"/>
    <w:rsid w:val="000A47BF"/>
    <w:rsid w:val="000A70AC"/>
    <w:rsid w:val="000B39C5"/>
    <w:rsid w:val="000B3EE9"/>
    <w:rsid w:val="000D1101"/>
    <w:rsid w:val="000D652F"/>
    <w:rsid w:val="000E059B"/>
    <w:rsid w:val="000F581B"/>
    <w:rsid w:val="0010341F"/>
    <w:rsid w:val="001038B2"/>
    <w:rsid w:val="00110AF0"/>
    <w:rsid w:val="00117BCB"/>
    <w:rsid w:val="001311A7"/>
    <w:rsid w:val="0013783F"/>
    <w:rsid w:val="0014004A"/>
    <w:rsid w:val="00141EB9"/>
    <w:rsid w:val="0014227C"/>
    <w:rsid w:val="00161625"/>
    <w:rsid w:val="00165967"/>
    <w:rsid w:val="00167E3B"/>
    <w:rsid w:val="001722F9"/>
    <w:rsid w:val="00174111"/>
    <w:rsid w:val="0018424B"/>
    <w:rsid w:val="00197ABA"/>
    <w:rsid w:val="001A1E59"/>
    <w:rsid w:val="001A2DDF"/>
    <w:rsid w:val="001A5072"/>
    <w:rsid w:val="001C2280"/>
    <w:rsid w:val="001C2366"/>
    <w:rsid w:val="001C40C0"/>
    <w:rsid w:val="001C4655"/>
    <w:rsid w:val="001C5D03"/>
    <w:rsid w:val="001D11F3"/>
    <w:rsid w:val="001D2DF1"/>
    <w:rsid w:val="001E0163"/>
    <w:rsid w:val="001E5CF2"/>
    <w:rsid w:val="001F00F3"/>
    <w:rsid w:val="001F1E09"/>
    <w:rsid w:val="001F5C6C"/>
    <w:rsid w:val="002033E2"/>
    <w:rsid w:val="002053B2"/>
    <w:rsid w:val="002152AF"/>
    <w:rsid w:val="00217868"/>
    <w:rsid w:val="002213CE"/>
    <w:rsid w:val="00233016"/>
    <w:rsid w:val="002377A8"/>
    <w:rsid w:val="00243E78"/>
    <w:rsid w:val="002455A7"/>
    <w:rsid w:val="002507E8"/>
    <w:rsid w:val="00261038"/>
    <w:rsid w:val="00264F9C"/>
    <w:rsid w:val="00266119"/>
    <w:rsid w:val="002843FC"/>
    <w:rsid w:val="00293904"/>
    <w:rsid w:val="002940E2"/>
    <w:rsid w:val="00296FB9"/>
    <w:rsid w:val="002A0369"/>
    <w:rsid w:val="002A154D"/>
    <w:rsid w:val="002A4711"/>
    <w:rsid w:val="002A5C7A"/>
    <w:rsid w:val="002B4B4B"/>
    <w:rsid w:val="002D756F"/>
    <w:rsid w:val="002E3161"/>
    <w:rsid w:val="002E3F9D"/>
    <w:rsid w:val="002F21C6"/>
    <w:rsid w:val="00303064"/>
    <w:rsid w:val="0031189B"/>
    <w:rsid w:val="00313FA3"/>
    <w:rsid w:val="003218BB"/>
    <w:rsid w:val="003220A1"/>
    <w:rsid w:val="00323CE2"/>
    <w:rsid w:val="0032606A"/>
    <w:rsid w:val="00326F38"/>
    <w:rsid w:val="00327334"/>
    <w:rsid w:val="0034022A"/>
    <w:rsid w:val="003403E8"/>
    <w:rsid w:val="0034048C"/>
    <w:rsid w:val="0034482F"/>
    <w:rsid w:val="00344F54"/>
    <w:rsid w:val="00350F52"/>
    <w:rsid w:val="00356F31"/>
    <w:rsid w:val="003577FF"/>
    <w:rsid w:val="00364D3D"/>
    <w:rsid w:val="00364E31"/>
    <w:rsid w:val="003703E4"/>
    <w:rsid w:val="0037204B"/>
    <w:rsid w:val="00380BDC"/>
    <w:rsid w:val="003962EC"/>
    <w:rsid w:val="003A1558"/>
    <w:rsid w:val="003A1BA9"/>
    <w:rsid w:val="003A225C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D26"/>
    <w:rsid w:val="0041775B"/>
    <w:rsid w:val="00420242"/>
    <w:rsid w:val="00422142"/>
    <w:rsid w:val="0042355D"/>
    <w:rsid w:val="00425BAC"/>
    <w:rsid w:val="00426B0C"/>
    <w:rsid w:val="00430ABB"/>
    <w:rsid w:val="00443B94"/>
    <w:rsid w:val="00447EC7"/>
    <w:rsid w:val="004500B1"/>
    <w:rsid w:val="00462409"/>
    <w:rsid w:val="00467020"/>
    <w:rsid w:val="00471F89"/>
    <w:rsid w:val="004764E5"/>
    <w:rsid w:val="00477125"/>
    <w:rsid w:val="004863BB"/>
    <w:rsid w:val="00490348"/>
    <w:rsid w:val="004A5107"/>
    <w:rsid w:val="004B0125"/>
    <w:rsid w:val="004B1DC5"/>
    <w:rsid w:val="004B29FB"/>
    <w:rsid w:val="004C0689"/>
    <w:rsid w:val="004C1F99"/>
    <w:rsid w:val="004C3B55"/>
    <w:rsid w:val="004D15E1"/>
    <w:rsid w:val="004D183D"/>
    <w:rsid w:val="004D7B55"/>
    <w:rsid w:val="004E177C"/>
    <w:rsid w:val="004E4886"/>
    <w:rsid w:val="004F2131"/>
    <w:rsid w:val="004F22A3"/>
    <w:rsid w:val="004F5D70"/>
    <w:rsid w:val="0050567C"/>
    <w:rsid w:val="00506C31"/>
    <w:rsid w:val="005224CB"/>
    <w:rsid w:val="00533966"/>
    <w:rsid w:val="00546A78"/>
    <w:rsid w:val="00551384"/>
    <w:rsid w:val="00555A50"/>
    <w:rsid w:val="00555F53"/>
    <w:rsid w:val="0056353B"/>
    <w:rsid w:val="005643AA"/>
    <w:rsid w:val="005706D4"/>
    <w:rsid w:val="00572291"/>
    <w:rsid w:val="005838E2"/>
    <w:rsid w:val="00585CA7"/>
    <w:rsid w:val="005862A3"/>
    <w:rsid w:val="005870E5"/>
    <w:rsid w:val="0058713E"/>
    <w:rsid w:val="00592DF2"/>
    <w:rsid w:val="00596B8E"/>
    <w:rsid w:val="005A0889"/>
    <w:rsid w:val="005A2749"/>
    <w:rsid w:val="005B0054"/>
    <w:rsid w:val="005B2CBB"/>
    <w:rsid w:val="005B35DD"/>
    <w:rsid w:val="005B7C66"/>
    <w:rsid w:val="005C3895"/>
    <w:rsid w:val="005C5724"/>
    <w:rsid w:val="005C622F"/>
    <w:rsid w:val="005D0138"/>
    <w:rsid w:val="005D2CC8"/>
    <w:rsid w:val="005D4F18"/>
    <w:rsid w:val="005D6E07"/>
    <w:rsid w:val="005E3211"/>
    <w:rsid w:val="005E3CF2"/>
    <w:rsid w:val="005F08B3"/>
    <w:rsid w:val="005F27F6"/>
    <w:rsid w:val="005F6B9B"/>
    <w:rsid w:val="005F6D3F"/>
    <w:rsid w:val="00600429"/>
    <w:rsid w:val="00602925"/>
    <w:rsid w:val="00604AFE"/>
    <w:rsid w:val="00604D7A"/>
    <w:rsid w:val="00605FF2"/>
    <w:rsid w:val="00613E34"/>
    <w:rsid w:val="00616BDC"/>
    <w:rsid w:val="00620177"/>
    <w:rsid w:val="00623B18"/>
    <w:rsid w:val="00624E75"/>
    <w:rsid w:val="00632903"/>
    <w:rsid w:val="00633F3A"/>
    <w:rsid w:val="0063641F"/>
    <w:rsid w:val="006474B8"/>
    <w:rsid w:val="006505AE"/>
    <w:rsid w:val="00674ADB"/>
    <w:rsid w:val="00677787"/>
    <w:rsid w:val="006805D1"/>
    <w:rsid w:val="00680A97"/>
    <w:rsid w:val="00681109"/>
    <w:rsid w:val="0069376B"/>
    <w:rsid w:val="00693E85"/>
    <w:rsid w:val="006949C4"/>
    <w:rsid w:val="006A650A"/>
    <w:rsid w:val="006A7D9D"/>
    <w:rsid w:val="006B2254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042DF"/>
    <w:rsid w:val="00711BBC"/>
    <w:rsid w:val="00712097"/>
    <w:rsid w:val="007137FB"/>
    <w:rsid w:val="007172C5"/>
    <w:rsid w:val="0071781C"/>
    <w:rsid w:val="00733BCA"/>
    <w:rsid w:val="00736CC9"/>
    <w:rsid w:val="0074297C"/>
    <w:rsid w:val="00743E8C"/>
    <w:rsid w:val="00762588"/>
    <w:rsid w:val="00765202"/>
    <w:rsid w:val="0077085A"/>
    <w:rsid w:val="00773C64"/>
    <w:rsid w:val="007766DC"/>
    <w:rsid w:val="00776CA2"/>
    <w:rsid w:val="007774DE"/>
    <w:rsid w:val="0079104A"/>
    <w:rsid w:val="007915E6"/>
    <w:rsid w:val="007974FC"/>
    <w:rsid w:val="007A2E1A"/>
    <w:rsid w:val="007A6BCB"/>
    <w:rsid w:val="007B485D"/>
    <w:rsid w:val="007B55BE"/>
    <w:rsid w:val="007B7868"/>
    <w:rsid w:val="007C6951"/>
    <w:rsid w:val="007D00A0"/>
    <w:rsid w:val="007E0B72"/>
    <w:rsid w:val="007E5C1F"/>
    <w:rsid w:val="007F657A"/>
    <w:rsid w:val="008007DA"/>
    <w:rsid w:val="00803632"/>
    <w:rsid w:val="0080447D"/>
    <w:rsid w:val="00812CB1"/>
    <w:rsid w:val="0081512D"/>
    <w:rsid w:val="008179C5"/>
    <w:rsid w:val="00821A9A"/>
    <w:rsid w:val="00834320"/>
    <w:rsid w:val="008368B1"/>
    <w:rsid w:val="00836A82"/>
    <w:rsid w:val="00836F33"/>
    <w:rsid w:val="00840499"/>
    <w:rsid w:val="00852422"/>
    <w:rsid w:val="0087582C"/>
    <w:rsid w:val="008769FA"/>
    <w:rsid w:val="00880310"/>
    <w:rsid w:val="00886EED"/>
    <w:rsid w:val="008A3DC7"/>
    <w:rsid w:val="008B30D8"/>
    <w:rsid w:val="008D02B0"/>
    <w:rsid w:val="008D0F11"/>
    <w:rsid w:val="008D2215"/>
    <w:rsid w:val="008D330C"/>
    <w:rsid w:val="008E7D80"/>
    <w:rsid w:val="009023E3"/>
    <w:rsid w:val="009045EB"/>
    <w:rsid w:val="009162A1"/>
    <w:rsid w:val="0092776E"/>
    <w:rsid w:val="00937DB4"/>
    <w:rsid w:val="00940128"/>
    <w:rsid w:val="009435F3"/>
    <w:rsid w:val="00943F88"/>
    <w:rsid w:val="00954A32"/>
    <w:rsid w:val="00962944"/>
    <w:rsid w:val="009679EE"/>
    <w:rsid w:val="009807F2"/>
    <w:rsid w:val="00986D9C"/>
    <w:rsid w:val="00987F6F"/>
    <w:rsid w:val="009A2366"/>
    <w:rsid w:val="009A2392"/>
    <w:rsid w:val="009A41BE"/>
    <w:rsid w:val="009A5EAB"/>
    <w:rsid w:val="009B21D2"/>
    <w:rsid w:val="009C0E25"/>
    <w:rsid w:val="009C38FD"/>
    <w:rsid w:val="009C3AF3"/>
    <w:rsid w:val="009C4BB7"/>
    <w:rsid w:val="009F569F"/>
    <w:rsid w:val="009F72F3"/>
    <w:rsid w:val="00A066F8"/>
    <w:rsid w:val="00A24FF3"/>
    <w:rsid w:val="00A25D07"/>
    <w:rsid w:val="00A31E39"/>
    <w:rsid w:val="00A31FAD"/>
    <w:rsid w:val="00A3276D"/>
    <w:rsid w:val="00A343BD"/>
    <w:rsid w:val="00A4234F"/>
    <w:rsid w:val="00A42E02"/>
    <w:rsid w:val="00A51687"/>
    <w:rsid w:val="00A557AA"/>
    <w:rsid w:val="00A56AFB"/>
    <w:rsid w:val="00A607AC"/>
    <w:rsid w:val="00A63B5C"/>
    <w:rsid w:val="00A675A7"/>
    <w:rsid w:val="00A84AEE"/>
    <w:rsid w:val="00AA277B"/>
    <w:rsid w:val="00AB344F"/>
    <w:rsid w:val="00AC797B"/>
    <w:rsid w:val="00AD631E"/>
    <w:rsid w:val="00AF14ED"/>
    <w:rsid w:val="00B147F3"/>
    <w:rsid w:val="00B15970"/>
    <w:rsid w:val="00B215A4"/>
    <w:rsid w:val="00B2631B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20E0"/>
    <w:rsid w:val="00B92966"/>
    <w:rsid w:val="00B929D8"/>
    <w:rsid w:val="00B93360"/>
    <w:rsid w:val="00BA01F7"/>
    <w:rsid w:val="00BA0B86"/>
    <w:rsid w:val="00BA1737"/>
    <w:rsid w:val="00BA2973"/>
    <w:rsid w:val="00BB2EE3"/>
    <w:rsid w:val="00BD14A2"/>
    <w:rsid w:val="00BE7D60"/>
    <w:rsid w:val="00BF03D5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4537A"/>
    <w:rsid w:val="00C5485E"/>
    <w:rsid w:val="00C65A58"/>
    <w:rsid w:val="00C67687"/>
    <w:rsid w:val="00C80377"/>
    <w:rsid w:val="00C838E8"/>
    <w:rsid w:val="00C85E45"/>
    <w:rsid w:val="00C94457"/>
    <w:rsid w:val="00CB388C"/>
    <w:rsid w:val="00CB3A4A"/>
    <w:rsid w:val="00CC2DF8"/>
    <w:rsid w:val="00CD0430"/>
    <w:rsid w:val="00CD441F"/>
    <w:rsid w:val="00CD69F7"/>
    <w:rsid w:val="00CD76E7"/>
    <w:rsid w:val="00CD7C14"/>
    <w:rsid w:val="00CE5C5C"/>
    <w:rsid w:val="00D06A90"/>
    <w:rsid w:val="00D1648A"/>
    <w:rsid w:val="00D17DB8"/>
    <w:rsid w:val="00D23BCD"/>
    <w:rsid w:val="00D36AF3"/>
    <w:rsid w:val="00D45EFE"/>
    <w:rsid w:val="00D469F9"/>
    <w:rsid w:val="00D51113"/>
    <w:rsid w:val="00D60436"/>
    <w:rsid w:val="00D636CF"/>
    <w:rsid w:val="00D639F2"/>
    <w:rsid w:val="00D65C37"/>
    <w:rsid w:val="00D662D3"/>
    <w:rsid w:val="00D737EF"/>
    <w:rsid w:val="00D74E2A"/>
    <w:rsid w:val="00D75452"/>
    <w:rsid w:val="00D76885"/>
    <w:rsid w:val="00D90FCE"/>
    <w:rsid w:val="00DA0F65"/>
    <w:rsid w:val="00DD65FE"/>
    <w:rsid w:val="00DD6EB5"/>
    <w:rsid w:val="00DE4560"/>
    <w:rsid w:val="00DE5AE2"/>
    <w:rsid w:val="00DF037C"/>
    <w:rsid w:val="00DF58FD"/>
    <w:rsid w:val="00E03F8B"/>
    <w:rsid w:val="00E064A3"/>
    <w:rsid w:val="00E106C7"/>
    <w:rsid w:val="00E13B56"/>
    <w:rsid w:val="00E155C0"/>
    <w:rsid w:val="00E22D5C"/>
    <w:rsid w:val="00E268D7"/>
    <w:rsid w:val="00E27FEB"/>
    <w:rsid w:val="00E334FC"/>
    <w:rsid w:val="00E366A6"/>
    <w:rsid w:val="00E4557B"/>
    <w:rsid w:val="00E56BE9"/>
    <w:rsid w:val="00E66E5E"/>
    <w:rsid w:val="00E67042"/>
    <w:rsid w:val="00E6719F"/>
    <w:rsid w:val="00E72930"/>
    <w:rsid w:val="00E76056"/>
    <w:rsid w:val="00E77DB2"/>
    <w:rsid w:val="00E8501B"/>
    <w:rsid w:val="00E93315"/>
    <w:rsid w:val="00EB192A"/>
    <w:rsid w:val="00EB34E1"/>
    <w:rsid w:val="00EB5AE2"/>
    <w:rsid w:val="00EC06EB"/>
    <w:rsid w:val="00EC16AE"/>
    <w:rsid w:val="00EC520E"/>
    <w:rsid w:val="00EE4BB9"/>
    <w:rsid w:val="00EF25F9"/>
    <w:rsid w:val="00EF7329"/>
    <w:rsid w:val="00F03065"/>
    <w:rsid w:val="00F03B57"/>
    <w:rsid w:val="00F0750B"/>
    <w:rsid w:val="00F10C9D"/>
    <w:rsid w:val="00F17F2C"/>
    <w:rsid w:val="00F2422A"/>
    <w:rsid w:val="00F2502E"/>
    <w:rsid w:val="00F30663"/>
    <w:rsid w:val="00F33A29"/>
    <w:rsid w:val="00F44808"/>
    <w:rsid w:val="00F44CE6"/>
    <w:rsid w:val="00F55962"/>
    <w:rsid w:val="00F5719C"/>
    <w:rsid w:val="00F57934"/>
    <w:rsid w:val="00F6242B"/>
    <w:rsid w:val="00F672B7"/>
    <w:rsid w:val="00F674FA"/>
    <w:rsid w:val="00F724C4"/>
    <w:rsid w:val="00F73953"/>
    <w:rsid w:val="00F813DC"/>
    <w:rsid w:val="00F9416D"/>
    <w:rsid w:val="00F9624C"/>
    <w:rsid w:val="00FA0BCE"/>
    <w:rsid w:val="00FA47F6"/>
    <w:rsid w:val="00FA5381"/>
    <w:rsid w:val="00FA60A1"/>
    <w:rsid w:val="00FA72E4"/>
    <w:rsid w:val="00FB0765"/>
    <w:rsid w:val="00FB2E1C"/>
    <w:rsid w:val="00FB65D9"/>
    <w:rsid w:val="00FC1886"/>
    <w:rsid w:val="00FD2BE5"/>
    <w:rsid w:val="00FE06A7"/>
    <w:rsid w:val="00FE63E8"/>
    <w:rsid w:val="00FF13C4"/>
    <w:rsid w:val="00FF33D2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042F8"/>
  <w15:docId w15:val="{D593EDB8-976F-4A1B-805D-8EFECB9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201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E51C-C345-4424-921D-0F4954AD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Кудрявцева Татьяна Николаевна</cp:lastModifiedBy>
  <cp:revision>2</cp:revision>
  <cp:lastPrinted>2022-08-11T06:33:00Z</cp:lastPrinted>
  <dcterms:created xsi:type="dcterms:W3CDTF">2022-10-31T09:22:00Z</dcterms:created>
  <dcterms:modified xsi:type="dcterms:W3CDTF">2022-10-31T09:22:00Z</dcterms:modified>
</cp:coreProperties>
</file>