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9D" w:rsidRDefault="0079599D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99D" w:rsidRPr="0079599D" w:rsidRDefault="00653164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кодексе этики</w:t>
      </w:r>
      <w:r w:rsidR="0079599D" w:rsidRPr="0079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члена </w:t>
      </w:r>
    </w:p>
    <w:p w:rsidR="0079599D" w:rsidRPr="0079599D" w:rsidRDefault="0079599D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Общественной палаты </w:t>
      </w:r>
    </w:p>
    <w:p w:rsidR="00B71A79" w:rsidRPr="0079599D" w:rsidRDefault="0079599D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города Усолье-Сибирское</w:t>
      </w:r>
    </w:p>
    <w:p w:rsidR="0079599D" w:rsidRDefault="0079599D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A79" w:rsidRDefault="00B71A79" w:rsidP="0079599D">
      <w:pPr>
        <w:tabs>
          <w:tab w:val="left" w:pos="633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и обсудив </w:t>
      </w:r>
      <w:r w:rsidR="00653164">
        <w:rPr>
          <w:rFonts w:ascii="Times New Roman" w:hAnsi="Times New Roman" w:cs="Times New Roman"/>
          <w:color w:val="000000" w:themeColor="text1"/>
          <w:sz w:val="28"/>
          <w:szCs w:val="28"/>
        </w:rPr>
        <w:t>кодекс этики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Общественной палаты города Усолье-Сибирское, руководствуясь </w:t>
      </w:r>
      <w:r w:rsidR="0065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разделом 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Общественной палате города Усолье-Сибирское, члены Общественной палаты города Усолье-Сибирское,</w:t>
      </w:r>
    </w:p>
    <w:p w:rsidR="00B71A79" w:rsidRPr="00B71A79" w:rsidRDefault="00B71A79" w:rsidP="0079599D">
      <w:pPr>
        <w:tabs>
          <w:tab w:val="left" w:pos="6330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B71A79" w:rsidRDefault="00B71A79" w:rsidP="0079599D">
      <w:pPr>
        <w:tabs>
          <w:tab w:val="left" w:pos="63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653164">
        <w:rPr>
          <w:rFonts w:ascii="Times New Roman" w:hAnsi="Times New Roman" w:cs="Times New Roman"/>
          <w:color w:val="000000" w:themeColor="text1"/>
          <w:sz w:val="28"/>
          <w:szCs w:val="28"/>
        </w:rPr>
        <w:t>кодекс этики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Общественной палаты города Усолье-Сибирское</w:t>
      </w:r>
      <w:r w:rsidR="00380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A79" w:rsidRDefault="00653164" w:rsidP="0079599D">
      <w:pPr>
        <w:tabs>
          <w:tab w:val="left" w:pos="63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1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71A79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B71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решение на официальном сайте администрации города Усолье-Сибирское.</w:t>
      </w:r>
      <w:bookmarkStart w:id="0" w:name="_GoBack"/>
      <w:bookmarkEnd w:id="0"/>
    </w:p>
    <w:p w:rsidR="00B71A79" w:rsidRDefault="00B71A79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A79" w:rsidRPr="00B71A79" w:rsidRDefault="00B71A79" w:rsidP="0079599D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Общественной палаты</w:t>
      </w:r>
    </w:p>
    <w:p w:rsidR="00B71A79" w:rsidRDefault="00B71A79" w:rsidP="0079599D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Усолье-Сибирское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А.В. Горбов</w:t>
      </w:r>
    </w:p>
    <w:p w:rsidR="00F22A44" w:rsidRPr="00B71A79" w:rsidRDefault="00F22A44" w:rsidP="0079599D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20B" w:rsidRPr="00BD25E9" w:rsidRDefault="00A7220B" w:rsidP="00795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XSpec="right" w:tblpY="-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11391" w:rsidRPr="00F11391" w:rsidTr="00B71A79">
        <w:trPr>
          <w:trHeight w:val="752"/>
        </w:trPr>
        <w:tc>
          <w:tcPr>
            <w:tcW w:w="10031" w:type="dxa"/>
          </w:tcPr>
          <w:p w:rsidR="00BD25E9" w:rsidRDefault="00BD25E9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C147C" w:rsidRDefault="001C147C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A36C5" w:rsidRPr="007A36C5" w:rsidRDefault="007A36C5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A36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РОССИЙСКАЯ ФЕДЕРАЦИЯ</w:t>
            </w:r>
          </w:p>
          <w:p w:rsidR="007A36C5" w:rsidRPr="007A36C5" w:rsidRDefault="007A36C5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A36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Иркутская область</w:t>
            </w:r>
          </w:p>
          <w:p w:rsidR="007A36C5" w:rsidRPr="007A36C5" w:rsidRDefault="007A36C5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A36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Муниципальное образование</w:t>
            </w:r>
            <w:r w:rsidR="00BD25E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«город</w:t>
            </w:r>
            <w:r w:rsidRPr="007A36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Усолье-Сибирское</w:t>
            </w:r>
            <w:r w:rsidR="00BD25E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»</w:t>
            </w:r>
          </w:p>
          <w:p w:rsidR="005C50EE" w:rsidRPr="005C50EE" w:rsidRDefault="005C50EE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A36C5" w:rsidRPr="00BD25E9" w:rsidRDefault="00BD25E9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D25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ОБЩЕСТВЕННАЯ ПАЛАТА</w:t>
            </w:r>
          </w:p>
          <w:p w:rsidR="00B71A79" w:rsidRDefault="007A36C5" w:rsidP="0079599D">
            <w:pPr>
              <w:ind w:left="-426" w:right="-2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5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ГОРОДА УСОЛЬЕ-СИБИРСКОЕ</w:t>
            </w:r>
          </w:p>
          <w:p w:rsidR="0079599D" w:rsidRDefault="0079599D" w:rsidP="0079599D">
            <w:pPr>
              <w:tabs>
                <w:tab w:val="left" w:pos="6330"/>
              </w:tabs>
              <w:ind w:left="-567"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D7A5E" w:rsidRPr="00F11391" w:rsidRDefault="0079599D" w:rsidP="001C147C">
            <w:pPr>
              <w:tabs>
                <w:tab w:val="left" w:pos="6330"/>
              </w:tabs>
              <w:ind w:left="-567"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от </w:t>
            </w:r>
            <w:r w:rsidR="001C1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17.04.</w:t>
            </w:r>
            <w:r w:rsidR="006531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2015 г.</w:t>
            </w:r>
          </w:p>
        </w:tc>
      </w:tr>
    </w:tbl>
    <w:p w:rsidR="00F22A44" w:rsidRDefault="00F22A44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Pr="00F22A44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64" w:rsidRDefault="00653164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64" w:rsidRDefault="00653164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64" w:rsidRDefault="00653164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A6" w:rsidRDefault="006934A6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943" w:rsidRDefault="00BB5943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47C" w:rsidRDefault="001C147C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943" w:rsidRDefault="00BB5943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A6" w:rsidRDefault="006934A6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284" w:rsidRPr="00865284" w:rsidRDefault="00865284" w:rsidP="00B71A79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865284" w:rsidRPr="00865284" w:rsidRDefault="00865284" w:rsidP="00B71A79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Общественной палаты города Усолье-Сибирское</w:t>
      </w:r>
    </w:p>
    <w:p w:rsidR="00865284" w:rsidRPr="00865284" w:rsidRDefault="00865284" w:rsidP="00B71A79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C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17.04.</w:t>
      </w:r>
      <w:r w:rsidR="0065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г.</w:t>
      </w:r>
    </w:p>
    <w:p w:rsidR="00865284" w:rsidRPr="00865284" w:rsidRDefault="00865284" w:rsidP="00865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64" w:rsidRPr="00653164" w:rsidRDefault="00653164" w:rsidP="0065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 ЭТИКИ ЧЛЕНОВ ОБЩЕСТВЕННОЙ ПАЛАТЫ </w:t>
      </w:r>
    </w:p>
    <w:p w:rsidR="00653164" w:rsidRPr="00653164" w:rsidRDefault="00653164" w:rsidP="0065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УСОЛЬЕ-СИБИРСКОЕ</w:t>
      </w:r>
    </w:p>
    <w:p w:rsidR="00653164" w:rsidRPr="00653164" w:rsidRDefault="00653164" w:rsidP="0065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целей, стоящих перед Общественной палатой города Усолье-Сибирское (далее – Общественная палата) в обеспечение взаимодействия граждан Российской Федерации, проживающих на территории города Усолье-Сибирское, общественных объединений и иных некоммерческих организаций, созданных для представления и защиты интересов социальных групп и осуществляющих свою деятельность на территории города, с органами местного самоуправления при формировании и реализации государственной политики в решении наиболее важных вопросов экономического и</w:t>
      </w:r>
      <w:proofErr w:type="gramEnd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 города, а также в целях осуществления общественного </w:t>
      </w:r>
      <w:proofErr w:type="gramStart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города Усолье-Сибирское, возможно только при условии осознания каждым членом Общественной палаты огромной важности выполняемых им функций и соответствующей гражданской ответственности.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особую значимость приобретают изложенные в настоящем Кодексе этические нормы, принципы и правила поведения, обязанности, добровольно принимаемые  к исполнению членами Общественной палаты, а также ответственность за их нарушение.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53164" w:rsidRPr="00653164" w:rsidRDefault="00653164" w:rsidP="0065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Общественной палаты города Усолье-Сибирское (далее - Кодекс) устанавливает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члена Общественной палаты правила поведения при осуществлении им своих полномочий, основанных на морально-нравственных нормах,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обществу и своим коллегам. 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самоуправления, выдвижения и поддержки гражданских инициатив, привлечения граждан и общественных объединений к реализации государственной политики.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члену Общественной палаты в процессе осуществления своих полномочий необходимо: 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творению в жизнь идеалов демократии, добра, нравственности и справедливости;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реализации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proofErr w:type="gramEnd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гарантированных Конституцией Российской Федерации прав и свобод человека и гражданина;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содействовать обеспечению демократических принципов развития государства и общества.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Нормы поведения членов Общественной Палаты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Общественной палаты при осуществлении своих полномочий обязан соблюдать Конституцию Российской Федерации, законы Иркутской области, муниципальные правовые акты органов местного самоуправления города Усолье-Сибирское, настоящий Кодекс.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Общественной палаты при осуществлении своих полномочий должен: 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руководствоваться высокими общественными интересами;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уважение к официальным государственным символам Российской Федерации, Иркутской области, символике города Усолье-Сибирское;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исходить из честного, разумного, добросовестного исполнения своих обязанностей, относится к коллегам в духе уважения, доверия и благожелательного сотрудничества;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>- воздерживаться в публичной полемике от грубых и некорректных высказываний;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>- относиться с уважением к русскому языку – государственному языку Российской Федерации и другим языкам народов России;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>- заботиться об авторитете Общественной палаты;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>-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>-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журналистов;</w:t>
      </w:r>
    </w:p>
    <w:p w:rsidR="00653164" w:rsidRPr="00653164" w:rsidRDefault="00653164" w:rsidP="006531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>- заблаговременно уведомлять о своем опоздании или о невозможности принять участие в раб</w:t>
      </w:r>
      <w:r w:rsidR="00E86E08">
        <w:rPr>
          <w:rFonts w:ascii="Times New Roman" w:eastAsia="Calibri" w:hAnsi="Times New Roman" w:cs="Times New Roman"/>
          <w:sz w:val="28"/>
          <w:szCs w:val="28"/>
        </w:rPr>
        <w:t>оте органов Общественной палаты</w:t>
      </w:r>
      <w:r w:rsidRPr="00653164">
        <w:rPr>
          <w:rFonts w:ascii="Times New Roman" w:eastAsia="Calibri" w:hAnsi="Times New Roman" w:cs="Times New Roman"/>
          <w:sz w:val="28"/>
          <w:szCs w:val="28"/>
        </w:rPr>
        <w:t xml:space="preserve"> соответственно председателя, заместителя председателя Общественной палаты, председателя комиссии, рабочей группы.</w:t>
      </w:r>
    </w:p>
    <w:p w:rsidR="00653164" w:rsidRPr="00653164" w:rsidRDefault="00653164" w:rsidP="006531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164" w:rsidRPr="00653164" w:rsidRDefault="00653164" w:rsidP="00653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164">
        <w:rPr>
          <w:rFonts w:ascii="Times New Roman" w:eastAsia="Calibri" w:hAnsi="Times New Roman" w:cs="Times New Roman"/>
          <w:b/>
          <w:sz w:val="28"/>
          <w:szCs w:val="28"/>
        </w:rPr>
        <w:t>3. Ответственность за нарушение Кодекса этики</w:t>
      </w: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>Статья 6.</w:t>
      </w:r>
    </w:p>
    <w:p w:rsidR="00653164" w:rsidRPr="00653164" w:rsidRDefault="00653164" w:rsidP="00653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ab/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653164" w:rsidRPr="00653164" w:rsidRDefault="00653164" w:rsidP="00653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164" w:rsidRPr="00653164" w:rsidRDefault="00653164" w:rsidP="00653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>Статья 7.</w:t>
      </w:r>
    </w:p>
    <w:p w:rsidR="00653164" w:rsidRPr="00653164" w:rsidRDefault="00653164" w:rsidP="0065316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ab/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653164" w:rsidRPr="00653164" w:rsidRDefault="00653164" w:rsidP="006531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Статья 8. </w:t>
      </w:r>
    </w:p>
    <w:p w:rsidR="00653164" w:rsidRPr="00653164" w:rsidRDefault="00653164" w:rsidP="006531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>В случае грубого нарушения членом Общественной палаты норм Кодекса его полномочия могут быть прекращены решением Общественной палаты.</w:t>
      </w:r>
    </w:p>
    <w:p w:rsidR="00653164" w:rsidRPr="00653164" w:rsidRDefault="00653164" w:rsidP="006531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164" w:rsidRPr="00653164" w:rsidRDefault="00653164" w:rsidP="006531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 xml:space="preserve">Статья 9. </w:t>
      </w:r>
    </w:p>
    <w:p w:rsidR="00653164" w:rsidRPr="00653164" w:rsidRDefault="00653164" w:rsidP="0065316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Calibri" w:hAnsi="Times New Roman" w:cs="Times New Roman"/>
          <w:sz w:val="28"/>
          <w:szCs w:val="28"/>
        </w:rPr>
        <w:t xml:space="preserve">Под грубым нарушением понимается нарушение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норм, допущенное членом Общественной палаты, которое отрицательно повлияло на осуществление целей и задач Общественной палаты.</w:t>
      </w: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Кодекса распространяется на членов Общественной палаты.</w:t>
      </w: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отношениях, не урегулированных настоящим Кодексом и законодательством Российской Федерации, члены Общественной палаты должны руководствоваться морально-нравственными принципами.</w:t>
      </w: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утверждения его на заседании Общественной палаты большинством голосов от установленного числа членов Общественной палаты.</w:t>
      </w: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</w:p>
    <w:p w:rsidR="00653164" w:rsidRDefault="00653164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Кодекс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большинством голосов от установленного числа членов Общественной палаты и оформляется решением Общественной палаты.</w:t>
      </w:r>
    </w:p>
    <w:p w:rsidR="00E86E08" w:rsidRDefault="00E86E08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08" w:rsidRDefault="00E86E08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08" w:rsidRPr="00B71A79" w:rsidRDefault="00E86E08" w:rsidP="00E86E08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Общественной палаты</w:t>
      </w:r>
    </w:p>
    <w:p w:rsidR="00E86E08" w:rsidRDefault="00E86E08" w:rsidP="00E86E08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Усолье-Сибирское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А.В. Горбов</w:t>
      </w:r>
    </w:p>
    <w:p w:rsidR="00E86E08" w:rsidRPr="00653164" w:rsidRDefault="00E86E08" w:rsidP="00653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164" w:rsidRPr="00653164" w:rsidRDefault="00653164" w:rsidP="0065316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284" w:rsidRPr="00865284" w:rsidRDefault="00865284" w:rsidP="008652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65284" w:rsidRPr="00865284" w:rsidSect="006934A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2B"/>
    <w:rsid w:val="0005488A"/>
    <w:rsid w:val="00055371"/>
    <w:rsid w:val="00061311"/>
    <w:rsid w:val="00071FED"/>
    <w:rsid w:val="000F24EE"/>
    <w:rsid w:val="00100BEA"/>
    <w:rsid w:val="001A56E2"/>
    <w:rsid w:val="001C147C"/>
    <w:rsid w:val="001C1B4C"/>
    <w:rsid w:val="001D5472"/>
    <w:rsid w:val="001F3908"/>
    <w:rsid w:val="00254CBD"/>
    <w:rsid w:val="0032383E"/>
    <w:rsid w:val="00380680"/>
    <w:rsid w:val="003D7A5E"/>
    <w:rsid w:val="0041102B"/>
    <w:rsid w:val="00463420"/>
    <w:rsid w:val="004B4319"/>
    <w:rsid w:val="005131E3"/>
    <w:rsid w:val="0055005B"/>
    <w:rsid w:val="00575F59"/>
    <w:rsid w:val="005C50EE"/>
    <w:rsid w:val="00653164"/>
    <w:rsid w:val="00671AEC"/>
    <w:rsid w:val="0067575C"/>
    <w:rsid w:val="006934A6"/>
    <w:rsid w:val="006F0E33"/>
    <w:rsid w:val="007911FB"/>
    <w:rsid w:val="0079599D"/>
    <w:rsid w:val="007A36C5"/>
    <w:rsid w:val="007A5072"/>
    <w:rsid w:val="007D6F5A"/>
    <w:rsid w:val="007E37E2"/>
    <w:rsid w:val="008529DD"/>
    <w:rsid w:val="00865284"/>
    <w:rsid w:val="00882E54"/>
    <w:rsid w:val="008D60CB"/>
    <w:rsid w:val="008F79DE"/>
    <w:rsid w:val="00905CF2"/>
    <w:rsid w:val="00907174"/>
    <w:rsid w:val="00932F12"/>
    <w:rsid w:val="00982D97"/>
    <w:rsid w:val="00A7220B"/>
    <w:rsid w:val="00A86B00"/>
    <w:rsid w:val="00AB6959"/>
    <w:rsid w:val="00B34CE3"/>
    <w:rsid w:val="00B713F5"/>
    <w:rsid w:val="00B71A79"/>
    <w:rsid w:val="00B9114A"/>
    <w:rsid w:val="00B9741D"/>
    <w:rsid w:val="00BB3313"/>
    <w:rsid w:val="00BB5943"/>
    <w:rsid w:val="00BD25E9"/>
    <w:rsid w:val="00C500EB"/>
    <w:rsid w:val="00C70867"/>
    <w:rsid w:val="00C768C1"/>
    <w:rsid w:val="00CD5A51"/>
    <w:rsid w:val="00CE4F90"/>
    <w:rsid w:val="00D14A12"/>
    <w:rsid w:val="00D61652"/>
    <w:rsid w:val="00E06A94"/>
    <w:rsid w:val="00E86E08"/>
    <w:rsid w:val="00E92154"/>
    <w:rsid w:val="00F11391"/>
    <w:rsid w:val="00F22A44"/>
    <w:rsid w:val="00F66307"/>
    <w:rsid w:val="00F92B48"/>
    <w:rsid w:val="00FE1A8E"/>
    <w:rsid w:val="00FE3BCD"/>
    <w:rsid w:val="00FE4A55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5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B69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F22A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5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B69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F22A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4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3A14-F381-4339-818A-8D1C9192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Жакина Оксана Николаевна</cp:lastModifiedBy>
  <cp:revision>2</cp:revision>
  <cp:lastPrinted>2015-04-22T08:03:00Z</cp:lastPrinted>
  <dcterms:created xsi:type="dcterms:W3CDTF">2015-04-22T08:04:00Z</dcterms:created>
  <dcterms:modified xsi:type="dcterms:W3CDTF">2015-04-22T08:04:00Z</dcterms:modified>
</cp:coreProperties>
</file>