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C4" w:rsidRPr="008B1EC4" w:rsidRDefault="008B1EC4" w:rsidP="008B1EC4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8B1EC4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8B1EC4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8B1EC4">
        <w:rPr>
          <w:rFonts w:ascii="Times New Roman" w:hAnsi="Times New Roman" w:cs="Times New Roman"/>
          <w:sz w:val="22"/>
          <w:szCs w:val="22"/>
        </w:rPr>
        <w:br/>
      </w:r>
    </w:p>
    <w:p w:rsidR="008B1EC4" w:rsidRPr="008B1EC4" w:rsidRDefault="008B1EC4" w:rsidP="008B1EC4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ДУМА ГОРОДА УСОЛЬЕ-СИБИРСКОЕ</w:t>
      </w: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РЕШЕНИЕ</w:t>
      </w: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от 31 марта 2016 г. N 23/6</w:t>
      </w: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ОБ УТВЕРЖДЕНИИ ПОЛОЖЕНИЯ "ОБ ОТДЕЛЬНЫХ ВОПРОСАХ ПРИВАТИЗАЦИИ</w:t>
      </w: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МУНИЦИПАЛЬНОГО ИМУЩЕСТВА ГОРОДА УСОЛЬЕ-СИБИРСКОЕ"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На основании Федерального </w:t>
      </w:r>
      <w:hyperlink r:id="rId5" w:history="1">
        <w:r w:rsidRPr="008B1EC4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8B1EC4">
        <w:rPr>
          <w:rFonts w:ascii="Times New Roman" w:hAnsi="Times New Roman" w:cs="Times New Roman"/>
          <w:szCs w:val="22"/>
        </w:rPr>
        <w:t xml:space="preserve"> от 21.12.2001 N 178-ФЗ "О приватизации государственного и муниципального имущества", руководствуясь Федеральным </w:t>
      </w:r>
      <w:hyperlink r:id="rId6" w:history="1">
        <w:r w:rsidRPr="008B1EC4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8B1EC4">
        <w:rPr>
          <w:rFonts w:ascii="Times New Roman" w:hAnsi="Times New Roman" w:cs="Times New Roman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proofErr w:type="spellStart"/>
        <w:r w:rsidRPr="008B1EC4">
          <w:rPr>
            <w:rFonts w:ascii="Times New Roman" w:hAnsi="Times New Roman" w:cs="Times New Roman"/>
            <w:color w:val="0000FF"/>
            <w:szCs w:val="22"/>
          </w:rPr>
          <w:t>ст.ст</w:t>
        </w:r>
        <w:proofErr w:type="spellEnd"/>
        <w:r w:rsidRPr="008B1EC4">
          <w:rPr>
            <w:rFonts w:ascii="Times New Roman" w:hAnsi="Times New Roman" w:cs="Times New Roman"/>
            <w:color w:val="0000FF"/>
            <w:szCs w:val="22"/>
          </w:rPr>
          <w:t>. 36</w:t>
        </w:r>
      </w:hyperlink>
      <w:r w:rsidRPr="008B1EC4">
        <w:rPr>
          <w:rFonts w:ascii="Times New Roman" w:hAnsi="Times New Roman" w:cs="Times New Roman"/>
          <w:szCs w:val="22"/>
        </w:rPr>
        <w:t xml:space="preserve">, </w:t>
      </w:r>
      <w:hyperlink r:id="rId8" w:history="1">
        <w:r w:rsidRPr="008B1EC4">
          <w:rPr>
            <w:rFonts w:ascii="Times New Roman" w:hAnsi="Times New Roman" w:cs="Times New Roman"/>
            <w:color w:val="0000FF"/>
            <w:szCs w:val="22"/>
          </w:rPr>
          <w:t>54</w:t>
        </w:r>
      </w:hyperlink>
      <w:r w:rsidRPr="008B1EC4">
        <w:rPr>
          <w:rFonts w:ascii="Times New Roman" w:hAnsi="Times New Roman" w:cs="Times New Roman"/>
          <w:szCs w:val="22"/>
        </w:rPr>
        <w:t xml:space="preserve"> Устава муниципального образования "город Усолье-Сибирское", Дума города Усолье-Сибирское решила: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1. Утвердить </w:t>
      </w:r>
      <w:hyperlink w:anchor="P31" w:history="1">
        <w:r w:rsidRPr="008B1EC4">
          <w:rPr>
            <w:rFonts w:ascii="Times New Roman" w:hAnsi="Times New Roman" w:cs="Times New Roman"/>
            <w:color w:val="0000FF"/>
            <w:szCs w:val="22"/>
          </w:rPr>
          <w:t>Положение</w:t>
        </w:r>
      </w:hyperlink>
      <w:r w:rsidRPr="008B1EC4">
        <w:rPr>
          <w:rFonts w:ascii="Times New Roman" w:hAnsi="Times New Roman" w:cs="Times New Roman"/>
          <w:szCs w:val="22"/>
        </w:rPr>
        <w:t xml:space="preserve"> "Об отдельных вопросах приватизации муниципального имущества города Усолье-Сибирское".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2. Отменить решения Думы города Усолье-Сибирское: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- от 28.03.2013 </w:t>
      </w:r>
      <w:hyperlink r:id="rId9" w:history="1">
        <w:r w:rsidRPr="008B1EC4">
          <w:rPr>
            <w:rFonts w:ascii="Times New Roman" w:hAnsi="Times New Roman" w:cs="Times New Roman"/>
            <w:color w:val="0000FF"/>
            <w:szCs w:val="22"/>
          </w:rPr>
          <w:t>N 20/6</w:t>
        </w:r>
      </w:hyperlink>
      <w:r w:rsidRPr="008B1EC4">
        <w:rPr>
          <w:rFonts w:ascii="Times New Roman" w:hAnsi="Times New Roman" w:cs="Times New Roman"/>
          <w:szCs w:val="22"/>
        </w:rPr>
        <w:t xml:space="preserve"> "Об утверждении Положения о приватизации муниципального имущества города Усолье-Сибирское";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- от 26.02.2015 </w:t>
      </w:r>
      <w:hyperlink r:id="rId10" w:history="1">
        <w:r w:rsidRPr="008B1EC4">
          <w:rPr>
            <w:rFonts w:ascii="Times New Roman" w:hAnsi="Times New Roman" w:cs="Times New Roman"/>
            <w:color w:val="0000FF"/>
            <w:szCs w:val="22"/>
          </w:rPr>
          <w:t>N 10/6</w:t>
        </w:r>
      </w:hyperlink>
      <w:r w:rsidRPr="008B1EC4">
        <w:rPr>
          <w:rFonts w:ascii="Times New Roman" w:hAnsi="Times New Roman" w:cs="Times New Roman"/>
          <w:szCs w:val="22"/>
        </w:rPr>
        <w:t xml:space="preserve"> "О внесении изменений в решение Думы города Усолье-Сибирское от 28.03.2013 N 20/6 "Об утверждении Положения о приватизации муниципального имущества города Усолье-Сибирское".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3. Настоящее решение вступает в силу со дня официального опубликования в газете "Официальное Усолье".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Мэр города</w:t>
      </w:r>
    </w:p>
    <w:p w:rsidR="008B1EC4" w:rsidRPr="008B1EC4" w:rsidRDefault="008B1EC4" w:rsidP="008B1E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Л.А.ЛИС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Утверждено</w:t>
      </w:r>
    </w:p>
    <w:p w:rsidR="008B1EC4" w:rsidRPr="008B1EC4" w:rsidRDefault="008B1EC4" w:rsidP="008B1E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решением Думы</w:t>
      </w:r>
    </w:p>
    <w:p w:rsidR="008B1EC4" w:rsidRPr="008B1EC4" w:rsidRDefault="008B1EC4" w:rsidP="008B1E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города Усолье-Сибирское</w:t>
      </w:r>
    </w:p>
    <w:p w:rsidR="008B1EC4" w:rsidRPr="008B1EC4" w:rsidRDefault="008B1EC4" w:rsidP="008B1E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от 31 марта 2016 г. N 23/6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8B1EC4">
        <w:rPr>
          <w:rFonts w:ascii="Times New Roman" w:hAnsi="Times New Roman" w:cs="Times New Roman"/>
          <w:szCs w:val="22"/>
        </w:rPr>
        <w:t>ПОЛОЖЕНИЕ</w:t>
      </w: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ОБ ОТДЕЛЬНЫХ ВОПРОСАХ ПРИВАТИЗАЦИИ</w:t>
      </w:r>
    </w:p>
    <w:p w:rsidR="008B1EC4" w:rsidRPr="008B1EC4" w:rsidRDefault="008B1EC4" w:rsidP="008B1EC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МУНИЦИПАЛЬНОГО ИМУЩЕСТВА ГОРОДА УСОЛЬЕ-СИБИРСКОЕ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1. ОБЩИЕ ПОЛОЖЕНИЯ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1. Настоящее Положение разработано в соответствии с </w:t>
      </w:r>
      <w:hyperlink r:id="rId11" w:history="1">
        <w:r w:rsidRPr="008B1EC4">
          <w:rPr>
            <w:rFonts w:ascii="Times New Roman" w:hAnsi="Times New Roman" w:cs="Times New Roman"/>
            <w:color w:val="0000FF"/>
            <w:szCs w:val="22"/>
          </w:rPr>
          <w:t>Конституцией</w:t>
        </w:r>
      </w:hyperlink>
      <w:r w:rsidRPr="008B1EC4">
        <w:rPr>
          <w:rFonts w:ascii="Times New Roman" w:hAnsi="Times New Roman" w:cs="Times New Roman"/>
          <w:szCs w:val="22"/>
        </w:rPr>
        <w:t xml:space="preserve"> Российской Федерации, Федеральными законами от 06.10.2003 </w:t>
      </w:r>
      <w:hyperlink r:id="rId12" w:history="1">
        <w:r w:rsidRPr="008B1EC4">
          <w:rPr>
            <w:rFonts w:ascii="Times New Roman" w:hAnsi="Times New Roman" w:cs="Times New Roman"/>
            <w:color w:val="0000FF"/>
            <w:szCs w:val="22"/>
          </w:rPr>
          <w:t>N 131-ФЗ</w:t>
        </w:r>
      </w:hyperlink>
      <w:r w:rsidRPr="008B1EC4">
        <w:rPr>
          <w:rFonts w:ascii="Times New Roman" w:hAnsi="Times New Roman" w:cs="Times New Roman"/>
          <w:szCs w:val="22"/>
        </w:rPr>
        <w:t xml:space="preserve"> "Об общих принципах организации местного самоуправления в Российской Федерации", от 21.12.2001 </w:t>
      </w:r>
      <w:hyperlink r:id="rId13" w:history="1">
        <w:r w:rsidRPr="008B1EC4">
          <w:rPr>
            <w:rFonts w:ascii="Times New Roman" w:hAnsi="Times New Roman" w:cs="Times New Roman"/>
            <w:color w:val="0000FF"/>
            <w:szCs w:val="22"/>
          </w:rPr>
          <w:t>N 178-ФЗ</w:t>
        </w:r>
      </w:hyperlink>
      <w:r w:rsidRPr="008B1EC4">
        <w:rPr>
          <w:rFonts w:ascii="Times New Roman" w:hAnsi="Times New Roman" w:cs="Times New Roman"/>
          <w:szCs w:val="22"/>
        </w:rPr>
        <w:t xml:space="preserve"> "О приватизации государственного и муниципального имущества" (далее - Федеральный закон "О приватизации государственного и муниципального имущества"), </w:t>
      </w:r>
      <w:hyperlink r:id="rId14" w:history="1">
        <w:r w:rsidRPr="008B1EC4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8B1EC4">
        <w:rPr>
          <w:rFonts w:ascii="Times New Roman" w:hAnsi="Times New Roman" w:cs="Times New Roman"/>
          <w:szCs w:val="22"/>
        </w:rPr>
        <w:t xml:space="preserve"> муниципального образования "город Усолье-Сибирское" и определяет порядок и условия приватизации муниципального имущества города Усолье-Сибирское.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2. Настоящее Положение не распространяется на отношения, предусмотренные </w:t>
      </w:r>
      <w:hyperlink r:id="rId15" w:history="1">
        <w:r w:rsidRPr="008B1EC4">
          <w:rPr>
            <w:rFonts w:ascii="Times New Roman" w:hAnsi="Times New Roman" w:cs="Times New Roman"/>
            <w:color w:val="0000FF"/>
            <w:szCs w:val="22"/>
          </w:rPr>
          <w:t>частью 2 статьи 3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2. КОМПЕТЕНЦИЯ ОРГАНОВ МЕСТНОГО САМОУПРАВЛЕНИЯ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МУНИЦИПАЛЬНОГО ОБРАЗОВАНИЯ "ГОРОД УСОЛЬЕ-СИБИРСКОЕ"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В СФЕРЕ ПРИВАТИЗАЦИИ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1. Органами местного самоуправления муниципального образования "город Усолье-Сибирское", которые осуществляют полномочия в сфере приватизации муниципального имущества, являются: Дума </w:t>
      </w:r>
      <w:r w:rsidRPr="008B1EC4">
        <w:rPr>
          <w:rFonts w:ascii="Times New Roman" w:hAnsi="Times New Roman" w:cs="Times New Roman"/>
          <w:szCs w:val="22"/>
        </w:rPr>
        <w:lastRenderedPageBreak/>
        <w:t>города Усолье-Сибирское, администрация города Усолье-Сибирское.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2. Дума города Усолье-Сибирское: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1) утверждает прогнозный план (программу) приватизации муниципального имущества;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2) осуществляет контроль за соблюдением установленного порядка приватизации муниципального имущества города Усолье-Сибирское;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3) утверждает отчет о результатах приватизации муниципального имущества за прошедший год;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4) осуществляет иные полномочия в пределах и порядке, установленных действующим законодательством Российской Федерации, </w:t>
      </w:r>
      <w:hyperlink r:id="rId16" w:history="1">
        <w:r w:rsidRPr="008B1EC4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8B1EC4">
        <w:rPr>
          <w:rFonts w:ascii="Times New Roman" w:hAnsi="Times New Roman" w:cs="Times New Roman"/>
          <w:szCs w:val="22"/>
        </w:rPr>
        <w:t xml:space="preserve"> муниципального образования "город Усолье-Сибирское" и нормативными правовыми актами органов местного самоуправления муниципального образования "город Усолье-Сибирское".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3. Администрация города Усолье-Сибирское: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1) утверждает решения об условиях приватизации муниципального имущества в соответствии с утвержденным прогнозным планом (программой) приватизации;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2) осуществляет контроль за выполнением решений об условиях приватизации муниципального имущества;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3) определяет порядок разработки и утверждения условий конкурса по продаже муниципального имущества, порядок контроля за их исполнением и порядок подтверждения победителем конкурса исполнения таких условий;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4) утверждает условия конкурса при продаже муниципального имущества на конкурсе;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5) определяет порядок управления находящимися в собственности муниципального образования "город Усолье-Сибирское" акциями акционерных обществ, долями в обществах с ограниченной ответственностью, созданных в процессе приватизации;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6) определяет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7) осуществляет иные полномочия в порядке, установленном действующим законодательством Российской Федерации, </w:t>
      </w:r>
      <w:hyperlink r:id="rId17" w:history="1">
        <w:r w:rsidRPr="008B1EC4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8B1EC4">
        <w:rPr>
          <w:rFonts w:ascii="Times New Roman" w:hAnsi="Times New Roman" w:cs="Times New Roman"/>
          <w:szCs w:val="22"/>
        </w:rPr>
        <w:t xml:space="preserve"> муниципального образования "город Усолье-Сибирское" и нормативными правовыми актами органов местного самоуправления муниципального образования "город Усолье-Сибирское".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4. Функциональным органом администрации города Усолье-Сибирское, осуществляющим полномочия в сфере приватизации, является комитет по управлению муниципальным имуществом администрации города Усолье-Сибирское (далее - КУМИ).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5. КУМИ в порядке, установленном муниципальными нормативными правовыми актами: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1) разрабатывает проект плана (программы) приватизации муниципального имущества города Усолье-Сибирское;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2) подготавливает проекты правовых актов по вопросам приватизации;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3) осуществляет подготовку и организацию проведения приватизации;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4) выступает организатором торгов по продаже муниципального имущества;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5) выступает продавцом приватизируемых объектов муниципального имущества, заключает договоры купли-продажи муниципального имущества по итогам приватизации;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6) осуществляет подготовку отчета о результатах приватизации муниципального имущества за прошедший год;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7) организует опубликование информации о приватизации муниципального имущества города Усолье-Сибирское в официальном печатном издании в газете "Официальное Усолье" и размещение на официальном сайте администрации города по адресу www.usolie-sibirskoe.ru в информационно-телекоммуникационной сети "Интернет", а также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в соответствии с законодательством;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8) осуществляет иные полномочия в порядке, установленном действующим законодательством Российской Федерации, </w:t>
      </w:r>
      <w:hyperlink r:id="rId18" w:history="1">
        <w:r w:rsidRPr="008B1EC4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8B1EC4">
        <w:rPr>
          <w:rFonts w:ascii="Times New Roman" w:hAnsi="Times New Roman" w:cs="Times New Roman"/>
          <w:szCs w:val="22"/>
        </w:rPr>
        <w:t xml:space="preserve"> муниципального образования "город Усолье-Сибирское" и нормативными правовыми актами органов местного самоуправления муниципального образования "город Усолье-Сибирское".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3. ПОРЯДОК ПЛАНИРОВАНИЯ ПРИВАТИЗАЦИИ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МУНИЦИПАЛЬНОГО ИМУЩЕСТВА ГОРОДА УСОЛЬЕ-СИБИРСКОЕ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1. Настоящий Порядок в соответствии с </w:t>
      </w:r>
      <w:hyperlink r:id="rId19" w:history="1">
        <w:r w:rsidRPr="008B1EC4">
          <w:rPr>
            <w:rFonts w:ascii="Times New Roman" w:hAnsi="Times New Roman" w:cs="Times New Roman"/>
            <w:color w:val="0000FF"/>
            <w:szCs w:val="22"/>
          </w:rPr>
          <w:t>пунктом 1 статьи 10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государственного и муниципального имущества" определяет планирование приватизации муниципального имущества города Усолье-Сибирское на соответствующий год (далее соответственно - имущество, Прогнозный план), а также порядок и сроки разработки Прогнозного плана.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2. Планирование приватизации имущества осуществляется путем разработки и утверждения Прогнозного плана.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lastRenderedPageBreak/>
        <w:t>3. Проект Прогнозного плана формируется КУМИ (далее - уполномоченный орган), в том числе на основании предложений функциональных (отраслевых) органов администрации города Усолье-Сибирское, Думы города Усолье-Сибирское, муниципальных унитарных предприятий, акционерных обществ, акции которых находятся в муниципальной собственности, поступивших в уполномоченный орган не позднее 1 сентября года, предшествующего планируемому, с обоснованием целесообразности приватизации имущества.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4. В Прогнозном плане указываются характеристика муниципального имущества, которое планируется приватизировать, и предполагаемые сроки приватизации. В Прогнозный план на очередной финансовый год включается муниципальное имущество города Усолье-Сибирское, которое внесено в Прогнозные планы на предшествующие годы и приватизация которого не завершена. Прогнозный план должен содержать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5. Прогнозный план утверждается Думой города Усолье-Сибирское не позднее 1 ноября текущего года. Изменения в Прогнозный план вносятся по характеристикам муниципального имущества, а также срокам приватизации. Решение о внесении изменений и дополнений в Прогнозный план утверждается Думой города Усолье-Сибирское.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6. По окончании финансового года уполномоченный орган готовит отчет о результатах приватизации муниципального имущества, где указывается вид приватизированного имущества, способ, срок и цена сделки приватизации.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Отчет о результатах приватизации муниципального имущества направляется на рассмотрение Думой города Усолье-Сибирское не позднее 1 мая года, следующего за отчетным.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Утвержденный отчет о результатах приватизации муниципального имущества подлежит опубликованию в газете "Официальное Усолье" и размещению на официальном сайте администрации города Усолье-Сибирское в сети "Интернет".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4. ПОРЯДОК ПРИНЯТИЯ РЕШЕНИЯ ОБ УСЛОВИЯХ ПРИВАТИЗАЦИИ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МУНИЦИПАЛЬНОГО ИМУЩЕСТВА ГОРОДА УСОЛЬЕ-СИБИРСКОЕ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1. Настоящий Порядок в соответствии с </w:t>
      </w:r>
      <w:hyperlink r:id="rId20" w:history="1">
        <w:r w:rsidRPr="008B1EC4">
          <w:rPr>
            <w:rFonts w:ascii="Times New Roman" w:hAnsi="Times New Roman" w:cs="Times New Roman"/>
            <w:color w:val="0000FF"/>
            <w:szCs w:val="22"/>
          </w:rPr>
          <w:t>пунктом 4 статьи 14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государственного и муниципального имущества" регулирует отношения, связанные с принятием решения об условиях приватизации муниципального имущества города Усолье-Сибирское (далее соответственно - имущество, решение).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2. Комитет по управлению муниципальным имуществом администрации города Усолье-Сибирское в соответствии с Прогнозным планом, утвержденным решением Думы города Усолье-Сибирское,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готовит проект решения об утверждении условий приватизации имущества.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На основании решения об утверждении условий приватизации муниципального имущества подготавливается информационное сообщение о продаже муниципального имущества.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В решении об условиях приватизации и в информационном сообщении должны содержаться сведения, предусмотренные федеральным законодательством. Указанные сведения подлежат официальному опубликованию в газете "Официальное Усолье" и размещению на официальном сайте администрации города Усолье-Сибирское в сети "Интернет" в сроки, определенные федеральным законодательством.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8"/>
      <w:bookmarkEnd w:id="1"/>
      <w:r w:rsidRPr="008B1EC4">
        <w:rPr>
          <w:rFonts w:ascii="Times New Roman" w:hAnsi="Times New Roman" w:cs="Times New Roman"/>
          <w:szCs w:val="22"/>
        </w:rPr>
        <w:t>3. Решение об утверждении условий приватизации принимается распоряжением администрации города Усолье-Сибирское и содержит следующие сведения: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наименование имущества и иные позволяющие его индивидуализировать данные (характеристика имущества);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способ приватизации имущества;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начальная цена имущества (в случае ее установления в соответствии с Федеральным </w:t>
      </w:r>
      <w:hyperlink r:id="rId21" w:history="1">
        <w:r w:rsidRPr="008B1EC4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8B1EC4">
        <w:rPr>
          <w:rFonts w:ascii="Times New Roman" w:hAnsi="Times New Roman" w:cs="Times New Roman"/>
          <w:szCs w:val="22"/>
        </w:rPr>
        <w:t xml:space="preserve"> "О приватизации государственного и муниципального имущества");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срок рассрочки платежа (в случае ее предоставления);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иные необходимые для осуществления приватизации сведения, предусмотренные действующим законодательством.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В случае приватизации имущественного комплекса муниципального унитарного предприятия (далее - унитарное предприятие) решением также утверждается: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22" w:history="1">
        <w:r w:rsidRPr="008B1EC4">
          <w:rPr>
            <w:rFonts w:ascii="Times New Roman" w:hAnsi="Times New Roman" w:cs="Times New Roman"/>
            <w:color w:val="0000FF"/>
            <w:szCs w:val="22"/>
          </w:rPr>
          <w:t>статьей 11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государственного и муниципального имущества";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размер уставного капитала акционерного общества или общества с ограниченной ответственностью, </w:t>
      </w:r>
      <w:r w:rsidRPr="008B1EC4">
        <w:rPr>
          <w:rFonts w:ascii="Times New Roman" w:hAnsi="Times New Roman" w:cs="Times New Roman"/>
          <w:szCs w:val="22"/>
        </w:rPr>
        <w:lastRenderedPageBreak/>
        <w:t>создаваемых посредством преобразования унитарного предприятия;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 - муниципального образования "город Усолье-Сибирское".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В случае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в состав решения включаются условия эксплуатационных обязательств, определенные в соответствии со </w:t>
      </w:r>
      <w:hyperlink r:id="rId23" w:history="1">
        <w:r w:rsidRPr="008B1EC4">
          <w:rPr>
            <w:rFonts w:ascii="Times New Roman" w:hAnsi="Times New Roman" w:cs="Times New Roman"/>
            <w:color w:val="0000FF"/>
            <w:szCs w:val="22"/>
          </w:rPr>
          <w:t>статьей 30.1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государственного и муниципального имущества".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4. Для подготовки условий приватизации муниципального имущества и имущественного комплекса муниципальных предприятий создается постоянно действующая комиссия по приватизации.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Комиссия по приватизации является коллегиальным органом. Деятельностью комиссии по приватизации руководит председатель комиссии.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Состав и численность комиссии по приватизации, а также председатель комиссии по приватизации определяется распоряжением администрации города Усолье-Сибирское. Замена членов комиссии осуществляется по распоряжению администрации города.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На период отсутствия председателя комиссии, членов комиссии допускается их замена на лиц, осуществляющих замещение на период их отсутствия.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К компетенции комиссии по приватизации относится решение вопроса по подготовки условий приватизации, указанных в </w:t>
      </w:r>
      <w:hyperlink w:anchor="P88" w:history="1">
        <w:r w:rsidRPr="008B1EC4">
          <w:rPr>
            <w:rFonts w:ascii="Times New Roman" w:hAnsi="Times New Roman" w:cs="Times New Roman"/>
            <w:color w:val="0000FF"/>
            <w:szCs w:val="22"/>
          </w:rPr>
          <w:t>пункте 3 раздела 4</w:t>
        </w:r>
      </w:hyperlink>
      <w:r w:rsidRPr="008B1EC4">
        <w:rPr>
          <w:rFonts w:ascii="Times New Roman" w:hAnsi="Times New Roman" w:cs="Times New Roman"/>
          <w:szCs w:val="22"/>
        </w:rPr>
        <w:t xml:space="preserve"> настоящего Положения, в целях дальнейшего их утверждения распоряжением администрации города Усолье-Сибирского. Решение комиссии по приватизации оформляется протоколом заседания комиссии.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5. ПОРЯДОК ПОДВЕДЕНИЯ ИТОГОВ ПРОДАЖИ МУНИЦИПАЛЬНОГО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ИМУЩЕСТВА И ПОРЯДОК ЗАКЛЮЧЕНИЯ С ПОКУПАТЕЛЕМ ДОГОВОРА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КУПЛИ-ПРОДАЖИ МУНИЦИПАЛЬНОГО ИМУЩЕСТВА БЕЗ ОБЪЯВЛЕНИЯ ЦЕНЫ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1. Настоящий Порядок в соответствии с </w:t>
      </w:r>
      <w:hyperlink r:id="rId24" w:history="1">
        <w:r w:rsidRPr="008B1EC4">
          <w:rPr>
            <w:rFonts w:ascii="Times New Roman" w:hAnsi="Times New Roman" w:cs="Times New Roman"/>
            <w:color w:val="0000FF"/>
            <w:szCs w:val="22"/>
          </w:rPr>
          <w:t>пунктом 5 статьи 24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государственного и муниципального имущества" регулирует отношения, связанные с подведением итогов продажи муниципального имущества города Усолье-Сибирское, заключением с покупателем договора купли-продажи муниципального имущества города Усолье-Сибирское без объявления цены (далее соответственно - итоги, имущество, договор).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2. Для определения покупателя КУМИ в указанный в информационном сообщении о продаже имущества срок осуществляет вскрытие конвертов с предложениями о цене приобретения имущества (далее - предложение), при котором вправе присутствовать подавшие предложения претенденты на заключение договора (далее - претенденты) или их представители, рассматривает предложения и оформляет протокол об итогах.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3. Протокол об итогах должен содержать: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сведения об имуществе;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общее количество зарегистрированных предложений;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сведения об отказах в рассмотрении предложений с указанием подавших их претендентов и причин отказов;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сведения о рассмотренных предложениях с указанием подавших их претендентов;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сведения о покупателе имущества;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цену приобретения имущества, предложенную покупателем;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иные сведения, в соответствии с требованиями законодательства о приватизации.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В протокол об итогах включается решение о признании продажи имущества несостоявшейся в случае, если в указанный в информационном сообщении о продаже имущества срок для приема предложений ни одно предложение не было зарегистрировано.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4. Уведомления об отказе в рассмотрении предложения, уведомление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либо высылаются в их адрес по почте заказным письмом на следующий после дня подведения итогов день.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5. Протокол об итогах может быть обжалован претендентами в соответствии с законодательством.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6. Договор заключается не ранее чем через 10 рабочих дней со дня размещения в установленном порядке протокола об итогах на сайтах в информационно-телекоммуникационной сети "Интернет" и не позднее 15 рабочих дней со дня подведения итогов.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6. ПОРЯДОК ГОЛОСОВАНИЯ ПОБЕДИТЕЛЯ КОНКУРСА ПО ПРОДАЖЕ АКЦИИ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АКЦИОНЕРНОГО ОБЩЕСТВА, ДОЛИ В УСТАВНОМ КАПИТАЛЕ ОБЩЕСТВА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С ОГРАНИЧЕННОЙ ОТВЕТСТВЕННОСТЬЮ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1. Настоящий Порядок в соответствии с </w:t>
      </w:r>
      <w:hyperlink r:id="rId25" w:history="1">
        <w:r w:rsidRPr="008B1EC4">
          <w:rPr>
            <w:rFonts w:ascii="Times New Roman" w:hAnsi="Times New Roman" w:cs="Times New Roman"/>
            <w:color w:val="0000FF"/>
            <w:szCs w:val="22"/>
          </w:rPr>
          <w:t>пунктом 19 статьи 20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</w:t>
      </w:r>
      <w:r w:rsidRPr="008B1EC4">
        <w:rPr>
          <w:rFonts w:ascii="Times New Roman" w:hAnsi="Times New Roman" w:cs="Times New Roman"/>
          <w:szCs w:val="22"/>
        </w:rPr>
        <w:lastRenderedPageBreak/>
        <w:t>государственного и муниципального имущества" регулирует отношения, связанные с голосованием победителя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в органах управления этих обществ.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2. Голосование по вопросам, определенным </w:t>
      </w:r>
      <w:hyperlink r:id="rId26" w:history="1">
        <w:r w:rsidRPr="008B1EC4">
          <w:rPr>
            <w:rFonts w:ascii="Times New Roman" w:hAnsi="Times New Roman" w:cs="Times New Roman"/>
            <w:color w:val="0000FF"/>
            <w:szCs w:val="22"/>
          </w:rPr>
          <w:t>пунктом 19 статьи 20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государственного и муниципального имущества", осуществляется в следующем порядке: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- победитель конкурса направляет в КУМИ проект повестки общего собрания не позднее чем за двадцать дней до даты его проведения с предложениями по голосованию и необходимыми материалами;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- КУМИ определяет и направляет победителю конкурса письменное указание по голосованию не позднее чем за пять дней до даты проведения собрания;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- победитель конкурса не позднее трех дней после проведения собрания предоставляет КУМИ протокол об итогах голосования.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Победитель конкурса осуществляет свои полномочия в органах управления общества на основании доверенности, выданной КУМИ.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7. ПОРЯДОК ОПЛАТЫ МУНИЦИПАЛЬНОГО ИМУЩЕСТВА</w:t>
      </w:r>
    </w:p>
    <w:p w:rsidR="008B1EC4" w:rsidRPr="008B1EC4" w:rsidRDefault="008B1EC4" w:rsidP="008B1EC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ГОРОДА УСОЛЬЕ-СИБИРСКОЕ ПРИ ЕГО ПРИВАТИЗАЦИИ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1. Настоящий Порядок в соответствии с </w:t>
      </w:r>
      <w:hyperlink r:id="rId27" w:history="1">
        <w:r w:rsidRPr="008B1EC4">
          <w:rPr>
            <w:rFonts w:ascii="Times New Roman" w:hAnsi="Times New Roman" w:cs="Times New Roman"/>
            <w:color w:val="0000FF"/>
            <w:szCs w:val="22"/>
          </w:rPr>
          <w:t>пунктом 7 статьи 35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государственного и муниципального имущества" регулирует отношения, связанные с оплатой муниципального имущества города Усолье-Сибирское (далее - имущество) при его приватизации.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 xml:space="preserve">2. Порядок оплаты имущества при его приватизации определяется в соответствии с требованиями </w:t>
      </w:r>
      <w:hyperlink r:id="rId28" w:history="1">
        <w:r w:rsidRPr="008B1EC4">
          <w:rPr>
            <w:rFonts w:ascii="Times New Roman" w:hAnsi="Times New Roman" w:cs="Times New Roman"/>
            <w:color w:val="0000FF"/>
            <w:szCs w:val="22"/>
          </w:rPr>
          <w:t>статьи 35</w:t>
        </w:r>
      </w:hyperlink>
      <w:r w:rsidRPr="008B1EC4">
        <w:rPr>
          <w:rFonts w:ascii="Times New Roman" w:hAnsi="Times New Roman" w:cs="Times New Roman"/>
          <w:szCs w:val="22"/>
        </w:rPr>
        <w:t xml:space="preserve"> Федерального закона "О приватизации государственного и муниципального имущества".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3. Оплата муниципального имущества, приобретаемого по результатам приватизации, производится путем внесения денежных средств на счет, указанный в информационном сообщении о продаже муниципального имущества.</w:t>
      </w:r>
    </w:p>
    <w:p w:rsidR="008B1EC4" w:rsidRPr="008B1EC4" w:rsidRDefault="008B1EC4" w:rsidP="008B1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4. Срок оплаты за приобр</w:t>
      </w:r>
      <w:bookmarkStart w:id="2" w:name="_GoBack"/>
      <w:bookmarkEnd w:id="2"/>
      <w:r w:rsidRPr="008B1EC4">
        <w:rPr>
          <w:rFonts w:ascii="Times New Roman" w:hAnsi="Times New Roman" w:cs="Times New Roman"/>
          <w:szCs w:val="22"/>
        </w:rPr>
        <w:t>етаемое имущество устанавливается договором купли-продажи в соответствии с условиями приватизации и не может превышать двадцать календарных дней со дня заключения договора купли-продажи имущества.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Мэр города</w:t>
      </w:r>
    </w:p>
    <w:p w:rsidR="008B1EC4" w:rsidRPr="008B1EC4" w:rsidRDefault="008B1EC4" w:rsidP="008B1E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B1EC4">
        <w:rPr>
          <w:rFonts w:ascii="Times New Roman" w:hAnsi="Times New Roman" w:cs="Times New Roman"/>
          <w:szCs w:val="22"/>
        </w:rPr>
        <w:t>Л.А.ЛИС</w:t>
      </w: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1EC4" w:rsidRPr="008B1EC4" w:rsidRDefault="008B1EC4" w:rsidP="008B1EC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BB7F52" w:rsidRPr="008B1EC4" w:rsidRDefault="00BB7F52" w:rsidP="008B1EC4">
      <w:pPr>
        <w:spacing w:after="0" w:line="240" w:lineRule="auto"/>
        <w:rPr>
          <w:rFonts w:ascii="Times New Roman" w:hAnsi="Times New Roman" w:cs="Times New Roman"/>
        </w:rPr>
      </w:pPr>
    </w:p>
    <w:sectPr w:rsidR="00BB7F52" w:rsidRPr="008B1EC4" w:rsidSect="008B1E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C4"/>
    <w:rsid w:val="008B1EC4"/>
    <w:rsid w:val="00B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504D-62D7-4D13-9CAE-5F7370C3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D00D1CD5F124F5CA13F2F76DB17E14ADBE813A8EA8A0486546EF80606FB56319C22BBD4840E8643C11B4G6LCA" TargetMode="External"/><Relationship Id="rId13" Type="http://schemas.openxmlformats.org/officeDocument/2006/relationships/hyperlink" Target="consultantplus://offline/ref=9E7BD00D1CD5F124F5CA0DFFE101EB7217A6E08D3987A2FE143340B8DFG3L0A" TargetMode="External"/><Relationship Id="rId18" Type="http://schemas.openxmlformats.org/officeDocument/2006/relationships/hyperlink" Target="consultantplus://offline/ref=9E7BD00D1CD5F124F5CA13F2F76DB17E14ADBE813A8EA8A0486546EF80606FB563G1L9A" TargetMode="External"/><Relationship Id="rId26" Type="http://schemas.openxmlformats.org/officeDocument/2006/relationships/hyperlink" Target="consultantplus://offline/ref=9E7BD00D1CD5F124F5CA0DFFE101EB7217A6E08D3987A2FE143340B8DF3069E02359C47BFCG0L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7BD00D1CD5F124F5CA0DFFE101EB7217A6E08D3987A2FE143340B8DFG3L0A" TargetMode="External"/><Relationship Id="rId7" Type="http://schemas.openxmlformats.org/officeDocument/2006/relationships/hyperlink" Target="consultantplus://offline/ref=9E7BD00D1CD5F124F5CA13F2F76DB17E14ADBE813A8EA8A0486546EF80606FB56319C22BBD4840E8643C1EB6G6LAA" TargetMode="External"/><Relationship Id="rId12" Type="http://schemas.openxmlformats.org/officeDocument/2006/relationships/hyperlink" Target="consultantplus://offline/ref=9E7BD00D1CD5F124F5CA0DFFE101EB7217A6E084398BA2FE143340B8DFG3L0A" TargetMode="External"/><Relationship Id="rId17" Type="http://schemas.openxmlformats.org/officeDocument/2006/relationships/hyperlink" Target="consultantplus://offline/ref=9E7BD00D1CD5F124F5CA13F2F76DB17E14ADBE813A8EA8A0486546EF80606FB563G1L9A" TargetMode="External"/><Relationship Id="rId25" Type="http://schemas.openxmlformats.org/officeDocument/2006/relationships/hyperlink" Target="consultantplus://offline/ref=9E7BD00D1CD5F124F5CA0DFFE101EB7217A6E08D3987A2FE143340B8DF3069E02359C47BFCG0LB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7BD00D1CD5F124F5CA13F2F76DB17E14ADBE813A8EA8A0486546EF80606FB563G1L9A" TargetMode="External"/><Relationship Id="rId20" Type="http://schemas.openxmlformats.org/officeDocument/2006/relationships/hyperlink" Target="consultantplus://offline/ref=9E7BD00D1CD5F124F5CA0DFFE101EB7217A6E08D3987A2FE143340B8DF3069E02359C47EFE0C4CEAG6LC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BD00D1CD5F124F5CA0DFFE101EB7217A6E084398BA2FE143340B8DFG3L0A" TargetMode="External"/><Relationship Id="rId11" Type="http://schemas.openxmlformats.org/officeDocument/2006/relationships/hyperlink" Target="consultantplus://offline/ref=9E7BD00D1CD5F124F5CA0DFFE101EB7217AEE78930D9F5FC45664EGBLDA" TargetMode="External"/><Relationship Id="rId24" Type="http://schemas.openxmlformats.org/officeDocument/2006/relationships/hyperlink" Target="consultantplus://offline/ref=9E7BD00D1CD5F124F5CA0DFFE101EB7217A6E08D3987A2FE143340B8DF3069E02359C47EFE0C4EECG6L7A" TargetMode="External"/><Relationship Id="rId5" Type="http://schemas.openxmlformats.org/officeDocument/2006/relationships/hyperlink" Target="consultantplus://offline/ref=9E7BD00D1CD5F124F5CA0DFFE101EB7217A6E08D3987A2FE143340B8DFG3L0A" TargetMode="External"/><Relationship Id="rId15" Type="http://schemas.openxmlformats.org/officeDocument/2006/relationships/hyperlink" Target="consultantplus://offline/ref=9E7BD00D1CD5F124F5CA0DFFE101EB7217A6E08D3987A2FE143340B8DF3069E02359C47EFE0C4DE8G6L3A" TargetMode="External"/><Relationship Id="rId23" Type="http://schemas.openxmlformats.org/officeDocument/2006/relationships/hyperlink" Target="consultantplus://offline/ref=9E7BD00D1CD5F124F5CA0DFFE101EB7217A6E08D3987A2FE143340B8DF3069E02359C47DF6G0L8A" TargetMode="External"/><Relationship Id="rId28" Type="http://schemas.openxmlformats.org/officeDocument/2006/relationships/hyperlink" Target="consultantplus://offline/ref=9E7BD00D1CD5F124F5CA0DFFE101EB7217A6E08D3987A2FE143340B8DF3069E02359C47EFE0C49EEG6LCA" TargetMode="External"/><Relationship Id="rId10" Type="http://schemas.openxmlformats.org/officeDocument/2006/relationships/hyperlink" Target="consultantplus://offline/ref=9E7BD00D1CD5F124F5CA13F2F76DB17E14ADBE813A8FABA84F6446EF80606FB563G1L9A" TargetMode="External"/><Relationship Id="rId19" Type="http://schemas.openxmlformats.org/officeDocument/2006/relationships/hyperlink" Target="consultantplus://offline/ref=9E7BD00D1CD5F124F5CA0DFFE101EB7217A6E08D3987A2FE143340B8DF3069E02359C47EFE0C4DEEG6L2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7BD00D1CD5F124F5CA13F2F76DB17E14ADBE813A8FAAAE496246EF80606FB563G1L9A" TargetMode="External"/><Relationship Id="rId14" Type="http://schemas.openxmlformats.org/officeDocument/2006/relationships/hyperlink" Target="consultantplus://offline/ref=9E7BD00D1CD5F124F5CA13F2F76DB17E14ADBE813A8EA8A0486546EF80606FB563G1L9A" TargetMode="External"/><Relationship Id="rId22" Type="http://schemas.openxmlformats.org/officeDocument/2006/relationships/hyperlink" Target="consultantplus://offline/ref=9E7BD00D1CD5F124F5CA0DFFE101EB7217A6E08D3987A2FE143340B8DF3069E02359C47EFE0C4DEEG6LDA" TargetMode="External"/><Relationship Id="rId27" Type="http://schemas.openxmlformats.org/officeDocument/2006/relationships/hyperlink" Target="consultantplus://offline/ref=9E7BD00D1CD5F124F5CA0DFFE101EB7217A6E08D3987A2FE143340B8DF3069E02359C47EFE0C49E0G6L4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Викторовна</dc:creator>
  <cp:keywords/>
  <dc:description/>
  <cp:lastModifiedBy>Егорова Любовь Викторовна</cp:lastModifiedBy>
  <cp:revision>1</cp:revision>
  <dcterms:created xsi:type="dcterms:W3CDTF">2016-11-02T00:11:00Z</dcterms:created>
  <dcterms:modified xsi:type="dcterms:W3CDTF">2016-11-02T00:12:00Z</dcterms:modified>
</cp:coreProperties>
</file>