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0B" w:rsidRDefault="00793F0B" w:rsidP="001A3216">
      <w:pPr>
        <w:ind w:firstLine="540"/>
        <w:jc w:val="both"/>
        <w:rPr>
          <w:b/>
          <w:sz w:val="36"/>
          <w:szCs w:val="36"/>
          <w:u w:val="single"/>
        </w:rPr>
      </w:pPr>
    </w:p>
    <w:p w:rsidR="001A3216" w:rsidRDefault="001A3216" w:rsidP="001A32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кредитных организаций, удовлетворяющих требованиям части 6.1 статьи 20 Федерального закона от 21 июля 2007 года № 185-ФЗ «О Фонде содействия реформированию жилищно-коммунального хозяйства» и части 2 статьи 176 Жилищного кодекса Российской Федерации</w:t>
      </w:r>
      <w:r w:rsidR="0012402D">
        <w:rPr>
          <w:b/>
          <w:sz w:val="28"/>
          <w:szCs w:val="28"/>
        </w:rPr>
        <w:t>, в которых может  быть открыт специальный счет</w:t>
      </w:r>
    </w:p>
    <w:p w:rsidR="001A3216" w:rsidRDefault="001A3216" w:rsidP="001A3216">
      <w:pPr>
        <w:autoSpaceDE w:val="0"/>
        <w:autoSpaceDN w:val="0"/>
        <w:adjustRightInd w:val="0"/>
        <w:jc w:val="center"/>
      </w:pPr>
    </w:p>
    <w:p w:rsidR="001A3216" w:rsidRPr="001A3216" w:rsidRDefault="001A3216" w:rsidP="001A32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3216">
        <w:rPr>
          <w:sz w:val="28"/>
          <w:szCs w:val="28"/>
        </w:rPr>
        <w:t>по состоянию на 01.01.2014</w:t>
      </w:r>
    </w:p>
    <w:p w:rsidR="001A3216" w:rsidRDefault="001A3216" w:rsidP="001A32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19" w:type="dxa"/>
        <w:tblInd w:w="93" w:type="dxa"/>
        <w:tblLook w:val="04A0" w:firstRow="1" w:lastRow="0" w:firstColumn="1" w:lastColumn="0" w:noHBand="0" w:noVBand="1"/>
      </w:tblPr>
      <w:tblGrid>
        <w:gridCol w:w="679"/>
        <w:gridCol w:w="5006"/>
        <w:gridCol w:w="1640"/>
        <w:gridCol w:w="2794"/>
      </w:tblGrid>
      <w:tr w:rsidR="001A3216" w:rsidRPr="001A3216" w:rsidTr="001A3216">
        <w:trPr>
          <w:trHeight w:val="51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A3216"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1A3216">
              <w:rPr>
                <w:rFonts w:eastAsia="Times New Roman"/>
                <w:b/>
                <w:bCs/>
                <w:sz w:val="28"/>
                <w:szCs w:val="28"/>
              </w:rPr>
              <w:t>п.п</w:t>
            </w:r>
            <w:proofErr w:type="spellEnd"/>
            <w:r w:rsidRPr="001A3216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bookmarkStart w:id="0" w:name="RANGE!B7:D44"/>
            <w:r w:rsidRPr="001A3216">
              <w:rPr>
                <w:rFonts w:eastAsia="Times New Roman"/>
                <w:b/>
                <w:bCs/>
                <w:sz w:val="28"/>
                <w:szCs w:val="28"/>
              </w:rPr>
              <w:t>Наименование</w:t>
            </w:r>
          </w:p>
          <w:p w:rsidR="001A3216" w:rsidRPr="001A3216" w:rsidRDefault="001A321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A3216">
              <w:rPr>
                <w:rFonts w:eastAsia="Times New Roman"/>
                <w:b/>
                <w:bCs/>
                <w:sz w:val="28"/>
                <w:szCs w:val="28"/>
              </w:rPr>
              <w:t xml:space="preserve"> кредитной организации</w:t>
            </w:r>
            <w:bookmarkEnd w:id="0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A3216">
              <w:rPr>
                <w:rFonts w:eastAsia="Times New Roman"/>
                <w:b/>
                <w:bCs/>
                <w:sz w:val="28"/>
                <w:szCs w:val="28"/>
              </w:rPr>
              <w:t>Рег. №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A3216">
              <w:rPr>
                <w:rFonts w:eastAsia="Times New Roman"/>
                <w:b/>
                <w:bCs/>
                <w:sz w:val="28"/>
                <w:szCs w:val="28"/>
              </w:rPr>
              <w:t xml:space="preserve">Регион </w:t>
            </w:r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 xml:space="preserve">ЗАО </w:t>
            </w: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ЮниКредит</w:t>
            </w:r>
            <w:proofErr w:type="spellEnd"/>
            <w:r w:rsidRPr="001A3216">
              <w:rPr>
                <w:rFonts w:eastAsia="Times New Roman"/>
                <w:sz w:val="28"/>
                <w:szCs w:val="28"/>
              </w:rPr>
              <w:t xml:space="preserve"> Банк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 w:rsidP="001A3216">
            <w:pPr>
              <w:ind w:right="-802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ЗАО АКБ "</w:t>
            </w: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ЦентроКредит</w:t>
            </w:r>
            <w:proofErr w:type="spellEnd"/>
            <w:r w:rsidRPr="001A3216">
              <w:rPr>
                <w:rFonts w:eastAsia="Times New Roman"/>
                <w:sz w:val="28"/>
                <w:szCs w:val="28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121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ООО "ХКФ Банк"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316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ОАО "МДМ Банк"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323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Новосибирская область</w:t>
            </w:r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ОАО "АБ "РОССИЯ"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328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.С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анкт</w:t>
            </w:r>
            <w:proofErr w:type="spellEnd"/>
            <w:r w:rsidRPr="001A3216">
              <w:rPr>
                <w:rFonts w:eastAsia="Times New Roman"/>
                <w:sz w:val="28"/>
                <w:szCs w:val="28"/>
              </w:rPr>
              <w:t>-Петербург</w:t>
            </w:r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ГПБ (ОАО)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354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ОАО "Банк "Санкт-Петербург"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436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.С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анкт</w:t>
            </w:r>
            <w:proofErr w:type="spellEnd"/>
            <w:r w:rsidRPr="001A3216">
              <w:rPr>
                <w:rFonts w:eastAsia="Times New Roman"/>
                <w:sz w:val="28"/>
                <w:szCs w:val="28"/>
              </w:rPr>
              <w:t>-Петербург</w:t>
            </w:r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ОАО "</w:t>
            </w: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МИнБ</w:t>
            </w:r>
            <w:proofErr w:type="spellEnd"/>
            <w:r w:rsidRPr="001A3216">
              <w:rPr>
                <w:rFonts w:eastAsia="Times New Roman"/>
                <w:sz w:val="28"/>
                <w:szCs w:val="28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912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ОАО Банк ВТБ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1000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.С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анкт</w:t>
            </w:r>
            <w:proofErr w:type="spellEnd"/>
            <w:r w:rsidRPr="001A3216">
              <w:rPr>
                <w:rFonts w:eastAsia="Times New Roman"/>
                <w:sz w:val="28"/>
                <w:szCs w:val="28"/>
              </w:rPr>
              <w:t>-Петербург</w:t>
            </w:r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ОАО "АЛЬФА-БАНК"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1326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Банк "Возрождение" (ОАО)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1439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ОАО КБ "Восточный"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1460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Амурская область</w:t>
            </w:r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ОАО АКБ "Связь-Банк"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1470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ОАО "Сбербанк России"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1481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ВТБ 24 (ЗАО)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1623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ОАО Банк "Петрокоммерц"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1776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ООО "</w:t>
            </w: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Русфинанс</w:t>
            </w:r>
            <w:proofErr w:type="spellEnd"/>
            <w:r w:rsidRPr="001A3216">
              <w:rPr>
                <w:rFonts w:eastAsia="Times New Roman"/>
                <w:sz w:val="28"/>
                <w:szCs w:val="28"/>
              </w:rPr>
              <w:t xml:space="preserve"> Банк"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1792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Самарская область</w:t>
            </w:r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ЗАО "ГЛОБЭКСБАНК"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1942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ОАО ХАНТЫ-МАНСИЙСКИЙ БАНК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1971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Тюменская область</w:t>
            </w:r>
          </w:p>
        </w:tc>
      </w:tr>
      <w:tr w:rsidR="001A3216" w:rsidRPr="001A3216" w:rsidTr="001A3216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ОАО "МОСКОВСКИЙ КРЕДИТНЫЙ БАНК"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1978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ОАО Банк "ОТКРЫТИЕ"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2179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"НОМОС-БАНК" (ОАО)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2209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ОАО "МТС-Банк"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2268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ОАО АКБ "РОСБАНК"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2272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ОАО "УРАЛСИБ"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2275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ЗАО "Банк Русский Стандарт"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2289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"ИНГ БАНК (ЕВРАЗИЯ) ЗАО"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2495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ЗАО АКБ "НОВИКОМБАНК"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2546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ЗАО КБ "Ситибанк"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2557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ОАО "БИНБАНК"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2562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ОАО "АК БАРС" БАНК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2590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Республика Татарстан</w:t>
            </w:r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ОАО "Банк Москвы"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2748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ОАО "ОТП Банк"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2766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ОАО "</w:t>
            </w: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Нордеа</w:t>
            </w:r>
            <w:proofErr w:type="spellEnd"/>
            <w:r w:rsidRPr="001A3216">
              <w:rPr>
                <w:rFonts w:eastAsia="Times New Roman"/>
                <w:sz w:val="28"/>
                <w:szCs w:val="28"/>
              </w:rPr>
              <w:t xml:space="preserve"> Банк"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3016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ОАО "Промсвязьбанк"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3251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ОАО Банк ЗЕНИТ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3255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НБ "ТРАСТ" (ОАО)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3279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ЗАО "Райффайзенбанк"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3292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ЗАО "КРЕДИТ ЕВРОПА БАНК"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3311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ОАО "МСП Банк"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3340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1A3216" w:rsidRPr="001A3216" w:rsidTr="001A3216">
        <w:trPr>
          <w:trHeight w:val="2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41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ОАО "</w:t>
            </w: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Россельхозбанк</w:t>
            </w:r>
            <w:proofErr w:type="spellEnd"/>
            <w:r w:rsidRPr="001A3216">
              <w:rPr>
                <w:rFonts w:eastAsia="Times New Roman"/>
                <w:sz w:val="28"/>
                <w:szCs w:val="28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3349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1A3216" w:rsidRPr="001A3216" w:rsidTr="001A3216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ЗАО АКБ "Национальный Клиринговый Центр"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216" w:rsidRPr="001A3216" w:rsidRDefault="001A321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A3216">
              <w:rPr>
                <w:rFonts w:eastAsia="Times New Roman"/>
                <w:sz w:val="28"/>
                <w:szCs w:val="28"/>
              </w:rPr>
              <w:t>3466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3216" w:rsidRPr="001A3216" w:rsidRDefault="001A321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A3216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1A3216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1A3216">
              <w:rPr>
                <w:rFonts w:eastAsia="Times New Roman"/>
                <w:sz w:val="28"/>
                <w:szCs w:val="28"/>
              </w:rPr>
              <w:t>осква</w:t>
            </w:r>
            <w:proofErr w:type="spellEnd"/>
          </w:p>
        </w:tc>
      </w:tr>
    </w:tbl>
    <w:p w:rsidR="001A3216" w:rsidRDefault="001A3216" w:rsidP="001A32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_GoBack"/>
      <w:bookmarkEnd w:id="1"/>
    </w:p>
    <w:sectPr w:rsidR="001A3216" w:rsidSect="00457B70">
      <w:pgSz w:w="11906" w:h="16838"/>
      <w:pgMar w:top="907" w:right="454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D27D1"/>
    <w:multiLevelType w:val="hybridMultilevel"/>
    <w:tmpl w:val="CBC60C6C"/>
    <w:lvl w:ilvl="0" w:tplc="8BC0D6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EA61CC6"/>
    <w:multiLevelType w:val="hybridMultilevel"/>
    <w:tmpl w:val="FE6613EA"/>
    <w:lvl w:ilvl="0" w:tplc="3A10E47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09"/>
    <w:rsid w:val="000306D1"/>
    <w:rsid w:val="0012402D"/>
    <w:rsid w:val="001A3216"/>
    <w:rsid w:val="001E77BB"/>
    <w:rsid w:val="00337A4F"/>
    <w:rsid w:val="00457B70"/>
    <w:rsid w:val="004774F1"/>
    <w:rsid w:val="004B3609"/>
    <w:rsid w:val="005671A3"/>
    <w:rsid w:val="00732073"/>
    <w:rsid w:val="00793F0B"/>
    <w:rsid w:val="008F4B6E"/>
    <w:rsid w:val="00B84CD1"/>
    <w:rsid w:val="00BA51FD"/>
    <w:rsid w:val="00F0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1E77BB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320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3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F0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1E77BB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320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3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F0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06AD-E552-49A1-83A1-FFC62D4F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Аборнева Ирина Геннадьевна</dc:creator>
  <cp:keywords/>
  <dc:description/>
  <cp:lastModifiedBy>Аборнева Ирина Геннадьевна</cp:lastModifiedBy>
  <cp:revision>10</cp:revision>
  <cp:lastPrinted>2014-04-11T00:35:00Z</cp:lastPrinted>
  <dcterms:created xsi:type="dcterms:W3CDTF">2014-04-10T06:40:00Z</dcterms:created>
  <dcterms:modified xsi:type="dcterms:W3CDTF">2014-04-16T00:02:00Z</dcterms:modified>
</cp:coreProperties>
</file>