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1E" w:rsidRDefault="00A51E75" w:rsidP="00A51E75">
      <w:pPr>
        <w:tabs>
          <w:tab w:val="left" w:pos="1134"/>
        </w:tabs>
        <w:spacing w:after="0" w:line="240" w:lineRule="auto"/>
        <w:jc w:val="center"/>
        <w:rPr>
          <w:rFonts w:ascii="Times New Roman" w:hAnsi="Times New Roman" w:cs="Times New Roman"/>
          <w:sz w:val="28"/>
          <w:szCs w:val="28"/>
        </w:rPr>
      </w:pPr>
      <w:r w:rsidRPr="00A51E75">
        <w:rPr>
          <w:rFonts w:ascii="Times New Roman" w:hAnsi="Times New Roman" w:cs="Times New Roman"/>
          <w:sz w:val="28"/>
          <w:szCs w:val="28"/>
        </w:rPr>
        <w:t xml:space="preserve">Центр оценки квалификаций  </w:t>
      </w:r>
      <w:r w:rsidR="00AB6E1E" w:rsidRPr="00A51E75">
        <w:rPr>
          <w:rFonts w:ascii="Times New Roman" w:hAnsi="Times New Roman" w:cs="Times New Roman"/>
          <w:sz w:val="28"/>
          <w:szCs w:val="28"/>
        </w:rPr>
        <w:t xml:space="preserve">по </w:t>
      </w:r>
      <w:r w:rsidR="00AB6E1E">
        <w:rPr>
          <w:rFonts w:ascii="Times New Roman" w:hAnsi="Times New Roman" w:cs="Times New Roman"/>
          <w:sz w:val="28"/>
          <w:szCs w:val="28"/>
        </w:rPr>
        <w:t>Иркут</w:t>
      </w:r>
      <w:r w:rsidR="00AB6E1E" w:rsidRPr="00A51E75">
        <w:rPr>
          <w:rFonts w:ascii="Times New Roman" w:hAnsi="Times New Roman" w:cs="Times New Roman"/>
          <w:sz w:val="28"/>
          <w:szCs w:val="28"/>
        </w:rPr>
        <w:t>ской области</w:t>
      </w:r>
      <w:r w:rsidR="00AB6E1E">
        <w:rPr>
          <w:rFonts w:ascii="Times New Roman" w:hAnsi="Times New Roman" w:cs="Times New Roman"/>
          <w:sz w:val="28"/>
          <w:szCs w:val="28"/>
        </w:rPr>
        <w:t xml:space="preserve"> </w:t>
      </w:r>
    </w:p>
    <w:p w:rsidR="00A51E75" w:rsidRPr="00A51E75" w:rsidRDefault="00A51E75" w:rsidP="00A51E75">
      <w:pPr>
        <w:tabs>
          <w:tab w:val="left" w:pos="1134"/>
        </w:tabs>
        <w:spacing w:after="0" w:line="240" w:lineRule="auto"/>
        <w:jc w:val="center"/>
        <w:rPr>
          <w:rFonts w:ascii="Times New Roman" w:hAnsi="Times New Roman" w:cs="Times New Roman"/>
          <w:sz w:val="28"/>
          <w:szCs w:val="28"/>
        </w:rPr>
      </w:pPr>
      <w:r w:rsidRPr="00A51E75">
        <w:rPr>
          <w:rFonts w:ascii="Times New Roman" w:hAnsi="Times New Roman" w:cs="Times New Roman"/>
          <w:sz w:val="28"/>
          <w:szCs w:val="28"/>
        </w:rPr>
        <w:t>Совета по профессиональным</w:t>
      </w:r>
    </w:p>
    <w:p w:rsidR="00A51E75" w:rsidRDefault="00A51E75" w:rsidP="00AB6E1E">
      <w:pPr>
        <w:tabs>
          <w:tab w:val="left" w:pos="1134"/>
        </w:tabs>
        <w:spacing w:after="0"/>
        <w:jc w:val="center"/>
        <w:rPr>
          <w:rFonts w:ascii="Times New Roman" w:hAnsi="Times New Roman" w:cs="Times New Roman"/>
          <w:sz w:val="28"/>
          <w:szCs w:val="28"/>
        </w:rPr>
      </w:pPr>
      <w:r w:rsidRPr="00A51E75">
        <w:rPr>
          <w:rFonts w:ascii="Times New Roman" w:hAnsi="Times New Roman" w:cs="Times New Roman"/>
          <w:sz w:val="28"/>
          <w:szCs w:val="28"/>
        </w:rPr>
        <w:t>квалификациям в</w:t>
      </w:r>
      <w:r w:rsidR="00AB6E1E">
        <w:rPr>
          <w:rFonts w:ascii="Times New Roman" w:hAnsi="Times New Roman" w:cs="Times New Roman"/>
          <w:sz w:val="28"/>
          <w:szCs w:val="28"/>
        </w:rPr>
        <w:t xml:space="preserve"> сфере ЖКХ Российской Федерации </w:t>
      </w:r>
      <w:r w:rsidR="00106672">
        <w:rPr>
          <w:rFonts w:ascii="Times New Roman" w:hAnsi="Times New Roman" w:cs="Times New Roman"/>
          <w:sz w:val="28"/>
          <w:szCs w:val="28"/>
        </w:rPr>
        <w:t>–</w:t>
      </w:r>
    </w:p>
    <w:p w:rsidR="00106672" w:rsidRDefault="00106672" w:rsidP="00106672">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Ассоциация «</w:t>
      </w:r>
      <w:r w:rsidR="00AB6E1E">
        <w:rPr>
          <w:rFonts w:ascii="Times New Roman" w:hAnsi="Times New Roman" w:cs="Times New Roman"/>
          <w:sz w:val="28"/>
          <w:szCs w:val="28"/>
        </w:rPr>
        <w:t>Р</w:t>
      </w:r>
      <w:r>
        <w:rPr>
          <w:rFonts w:ascii="Times New Roman" w:hAnsi="Times New Roman" w:cs="Times New Roman"/>
          <w:sz w:val="28"/>
          <w:szCs w:val="28"/>
        </w:rPr>
        <w:t xml:space="preserve">егиональное отраслевое объединение работодателей </w:t>
      </w:r>
    </w:p>
    <w:p w:rsidR="00106672" w:rsidRPr="00A51E75" w:rsidRDefault="00106672" w:rsidP="00106672">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«Союз коммунальных предприятий Иркутской области»</w:t>
      </w:r>
    </w:p>
    <w:p w:rsidR="00A51E75" w:rsidRPr="00A51E75" w:rsidRDefault="00A51E75" w:rsidP="00A51E75">
      <w:pPr>
        <w:tabs>
          <w:tab w:val="left" w:pos="1134"/>
        </w:tabs>
        <w:rPr>
          <w:rFonts w:ascii="Times New Roman" w:hAnsi="Times New Roman" w:cs="Times New Roman"/>
          <w:sz w:val="28"/>
          <w:szCs w:val="28"/>
        </w:rPr>
      </w:pPr>
    </w:p>
    <w:p w:rsidR="00A51E75" w:rsidRPr="00A51E75" w:rsidRDefault="00A51E75" w:rsidP="00A51E75">
      <w:pPr>
        <w:tabs>
          <w:tab w:val="left" w:pos="1134"/>
        </w:tabs>
        <w:rPr>
          <w:rFonts w:ascii="Times New Roman" w:hAnsi="Times New Roman" w:cs="Times New Roman"/>
          <w:sz w:val="28"/>
          <w:szCs w:val="28"/>
        </w:rPr>
      </w:pP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Методические рекомендации</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по разработке и составлению Планов по внедрению</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профессиональных стандартов на предприятиях</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бюджетной  сферы жилищно-коммунального</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 xml:space="preserve">комплекса </w:t>
      </w:r>
      <w:r w:rsidR="003F2D2A">
        <w:rPr>
          <w:rFonts w:ascii="Times New Roman" w:hAnsi="Times New Roman" w:cs="Times New Roman"/>
          <w:b/>
          <w:sz w:val="28"/>
          <w:szCs w:val="28"/>
        </w:rPr>
        <w:t>Иркутской</w:t>
      </w:r>
      <w:r w:rsidRPr="006053BD">
        <w:rPr>
          <w:rFonts w:ascii="Times New Roman" w:hAnsi="Times New Roman" w:cs="Times New Roman"/>
          <w:b/>
          <w:sz w:val="28"/>
          <w:szCs w:val="28"/>
        </w:rPr>
        <w:t xml:space="preserve"> области</w:t>
      </w:r>
    </w:p>
    <w:p w:rsidR="00A51E75" w:rsidRPr="006053BD" w:rsidRDefault="00A51E75" w:rsidP="006053BD">
      <w:pPr>
        <w:tabs>
          <w:tab w:val="left" w:pos="1134"/>
        </w:tabs>
        <w:spacing w:line="360" w:lineRule="auto"/>
        <w:rPr>
          <w:rFonts w:ascii="Times New Roman" w:hAnsi="Times New Roman" w:cs="Times New Roman"/>
          <w:b/>
          <w:sz w:val="28"/>
          <w:szCs w:val="28"/>
        </w:rPr>
      </w:pPr>
      <w:r w:rsidRPr="006053BD">
        <w:rPr>
          <w:rFonts w:ascii="Times New Roman" w:hAnsi="Times New Roman" w:cs="Times New Roman"/>
          <w:b/>
          <w:sz w:val="28"/>
          <w:szCs w:val="28"/>
        </w:rPr>
        <w:t xml:space="preserve">                                </w:t>
      </w:r>
    </w:p>
    <w:p w:rsidR="00A51E75" w:rsidRPr="00ED2CA7" w:rsidRDefault="00106672" w:rsidP="00A51E75">
      <w:pPr>
        <w:tabs>
          <w:tab w:val="left" w:pos="113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1229B" w:rsidRPr="00ED2CA7" w:rsidRDefault="0051229B" w:rsidP="0051229B">
      <w:pPr>
        <w:spacing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Настоящие Методическ</w:t>
      </w:r>
      <w:r w:rsidR="003F2D2A" w:rsidRPr="00ED2CA7">
        <w:rPr>
          <w:rFonts w:ascii="Times New Roman" w:hAnsi="Times New Roman" w:cs="Times New Roman"/>
          <w:sz w:val="28"/>
          <w:szCs w:val="28"/>
        </w:rPr>
        <w:t xml:space="preserve">ие рекомендации составлены для </w:t>
      </w:r>
      <w:r w:rsidRPr="00ED2CA7">
        <w:rPr>
          <w:rFonts w:ascii="Times New Roman" w:hAnsi="Times New Roman" w:cs="Times New Roman"/>
          <w:sz w:val="28"/>
          <w:szCs w:val="28"/>
        </w:rPr>
        <w:t xml:space="preserve">руководителей  предприятий жилищно-коммунального комплекса </w:t>
      </w:r>
      <w:r w:rsidR="003F2D2A" w:rsidRPr="00ED2CA7">
        <w:rPr>
          <w:rFonts w:ascii="Times New Roman" w:hAnsi="Times New Roman" w:cs="Times New Roman"/>
          <w:sz w:val="28"/>
          <w:szCs w:val="28"/>
        </w:rPr>
        <w:t xml:space="preserve">Иркутской </w:t>
      </w:r>
      <w:r w:rsidRPr="00ED2CA7">
        <w:rPr>
          <w:rFonts w:ascii="Times New Roman" w:hAnsi="Times New Roman" w:cs="Times New Roman"/>
          <w:sz w:val="28"/>
          <w:szCs w:val="28"/>
        </w:rPr>
        <w:t>области.</w:t>
      </w:r>
    </w:p>
    <w:p w:rsidR="0051229B" w:rsidRPr="00ED2CA7" w:rsidRDefault="0051229B" w:rsidP="0051229B">
      <w:pPr>
        <w:tabs>
          <w:tab w:val="left" w:pos="1134"/>
        </w:tabs>
        <w:spacing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 xml:space="preserve">Разработчик: ЦОК </w:t>
      </w:r>
      <w:r w:rsidR="00AB6E1E">
        <w:rPr>
          <w:rFonts w:ascii="Times New Roman" w:hAnsi="Times New Roman" w:cs="Times New Roman"/>
          <w:sz w:val="28"/>
          <w:szCs w:val="28"/>
        </w:rPr>
        <w:t xml:space="preserve">по Иркутской области </w:t>
      </w:r>
      <w:r w:rsidR="00FD1836" w:rsidRPr="00ED2CA7">
        <w:rPr>
          <w:rFonts w:ascii="Times New Roman" w:hAnsi="Times New Roman" w:cs="Times New Roman"/>
          <w:sz w:val="28"/>
          <w:szCs w:val="28"/>
        </w:rPr>
        <w:t>СПК ЖКХ</w:t>
      </w:r>
      <w:r w:rsidR="00FD1836">
        <w:rPr>
          <w:rFonts w:ascii="Times New Roman" w:hAnsi="Times New Roman" w:cs="Times New Roman"/>
          <w:sz w:val="28"/>
          <w:szCs w:val="28"/>
        </w:rPr>
        <w:t xml:space="preserve"> РФ</w:t>
      </w:r>
      <w:r w:rsidR="00FD1836" w:rsidRPr="00ED2CA7">
        <w:rPr>
          <w:rFonts w:ascii="Times New Roman" w:hAnsi="Times New Roman" w:cs="Times New Roman"/>
          <w:sz w:val="28"/>
          <w:szCs w:val="28"/>
        </w:rPr>
        <w:t xml:space="preserve"> </w:t>
      </w:r>
      <w:r w:rsidR="003F2D2A" w:rsidRPr="00ED2CA7">
        <w:rPr>
          <w:rFonts w:ascii="Times New Roman" w:hAnsi="Times New Roman" w:cs="Times New Roman"/>
          <w:sz w:val="28"/>
          <w:szCs w:val="28"/>
        </w:rPr>
        <w:t>– Ассоциация «Региональное отраслевое объединение работодателей «Союз коммунальных предприятий Иркутской области»</w:t>
      </w:r>
      <w:r w:rsidRPr="00ED2CA7">
        <w:rPr>
          <w:rFonts w:ascii="Times New Roman" w:hAnsi="Times New Roman" w:cs="Times New Roman"/>
          <w:sz w:val="28"/>
          <w:szCs w:val="28"/>
        </w:rPr>
        <w:t>.</w:t>
      </w:r>
    </w:p>
    <w:p w:rsidR="0051229B" w:rsidRPr="00ED2CA7" w:rsidRDefault="003F2D2A" w:rsidP="00ED2CA7">
      <w:pPr>
        <w:tabs>
          <w:tab w:val="left" w:pos="1134"/>
        </w:tabs>
        <w:spacing w:after="0"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Председатель</w:t>
      </w:r>
      <w:r w:rsidR="0051229B" w:rsidRPr="00ED2CA7">
        <w:rPr>
          <w:rFonts w:ascii="Times New Roman" w:hAnsi="Times New Roman" w:cs="Times New Roman"/>
          <w:sz w:val="28"/>
          <w:szCs w:val="28"/>
        </w:rPr>
        <w:t xml:space="preserve"> – </w:t>
      </w:r>
      <w:r w:rsidRPr="00ED2CA7">
        <w:rPr>
          <w:rFonts w:ascii="Times New Roman" w:hAnsi="Times New Roman" w:cs="Times New Roman"/>
          <w:sz w:val="28"/>
          <w:szCs w:val="28"/>
        </w:rPr>
        <w:t>Попов Николай Иванович</w:t>
      </w:r>
    </w:p>
    <w:p w:rsidR="00ED2CA7" w:rsidRPr="00ED2CA7" w:rsidRDefault="00ED2CA7" w:rsidP="00ED2CA7">
      <w:pPr>
        <w:tabs>
          <w:tab w:val="left" w:pos="1134"/>
        </w:tabs>
        <w:spacing w:after="0"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Исполнительный директор – Терлюк Кристина Сергеевна</w:t>
      </w:r>
    </w:p>
    <w:p w:rsidR="00ED2CA7" w:rsidRPr="00011FE5" w:rsidRDefault="0051229B" w:rsidP="00ED2CA7">
      <w:pPr>
        <w:tabs>
          <w:tab w:val="left" w:pos="1134"/>
        </w:tabs>
        <w:spacing w:after="0" w:line="240" w:lineRule="auto"/>
        <w:ind w:left="567" w:firstLine="567"/>
        <w:jc w:val="both"/>
        <w:rPr>
          <w:rFonts w:ascii="Times New Roman" w:hAnsi="Times New Roman" w:cs="Times New Roman"/>
          <w:sz w:val="28"/>
          <w:szCs w:val="28"/>
          <w:lang w:val="en-US"/>
        </w:rPr>
      </w:pPr>
      <w:r w:rsidRPr="00ED2CA7">
        <w:rPr>
          <w:rFonts w:ascii="Times New Roman" w:hAnsi="Times New Roman" w:cs="Times New Roman"/>
          <w:sz w:val="28"/>
          <w:szCs w:val="28"/>
        </w:rPr>
        <w:t>6</w:t>
      </w:r>
      <w:r w:rsidR="00ED2CA7" w:rsidRPr="00ED2CA7">
        <w:rPr>
          <w:rFonts w:ascii="Times New Roman" w:hAnsi="Times New Roman" w:cs="Times New Roman"/>
          <w:sz w:val="28"/>
          <w:szCs w:val="28"/>
        </w:rPr>
        <w:t>64011</w:t>
      </w:r>
      <w:r w:rsidRPr="00ED2CA7">
        <w:rPr>
          <w:rFonts w:ascii="Times New Roman" w:hAnsi="Times New Roman" w:cs="Times New Roman"/>
          <w:sz w:val="28"/>
          <w:szCs w:val="28"/>
        </w:rPr>
        <w:t xml:space="preserve">, </w:t>
      </w:r>
      <w:r w:rsidR="00ED2CA7" w:rsidRPr="00ED2CA7">
        <w:rPr>
          <w:rFonts w:ascii="Times New Roman" w:hAnsi="Times New Roman" w:cs="Times New Roman"/>
          <w:sz w:val="28"/>
          <w:szCs w:val="28"/>
        </w:rPr>
        <w:t>г. Иркутск</w:t>
      </w:r>
      <w:r w:rsidRPr="00ED2CA7">
        <w:rPr>
          <w:rFonts w:ascii="Times New Roman" w:hAnsi="Times New Roman" w:cs="Times New Roman"/>
          <w:sz w:val="28"/>
          <w:szCs w:val="28"/>
        </w:rPr>
        <w:t xml:space="preserve">, ул. </w:t>
      </w:r>
      <w:r w:rsidR="00ED2CA7" w:rsidRPr="00ED2CA7">
        <w:rPr>
          <w:rFonts w:ascii="Times New Roman" w:hAnsi="Times New Roman" w:cs="Times New Roman"/>
          <w:sz w:val="28"/>
          <w:szCs w:val="28"/>
        </w:rPr>
        <w:t>Желябова</w:t>
      </w:r>
      <w:r w:rsidRPr="00011FE5">
        <w:rPr>
          <w:rFonts w:ascii="Times New Roman" w:hAnsi="Times New Roman" w:cs="Times New Roman"/>
          <w:sz w:val="28"/>
          <w:szCs w:val="28"/>
          <w:lang w:val="en-US"/>
        </w:rPr>
        <w:t xml:space="preserve">, </w:t>
      </w:r>
      <w:r w:rsidR="00ED2CA7" w:rsidRPr="00011FE5">
        <w:rPr>
          <w:rFonts w:ascii="Times New Roman" w:hAnsi="Times New Roman" w:cs="Times New Roman"/>
          <w:sz w:val="28"/>
          <w:szCs w:val="28"/>
          <w:lang w:val="en-US"/>
        </w:rPr>
        <w:t xml:space="preserve">18, </w:t>
      </w:r>
      <w:r w:rsidR="00ED2CA7">
        <w:rPr>
          <w:rFonts w:ascii="Times New Roman" w:hAnsi="Times New Roman" w:cs="Times New Roman"/>
          <w:sz w:val="28"/>
          <w:szCs w:val="28"/>
        </w:rPr>
        <w:t>т</w:t>
      </w:r>
      <w:r w:rsidRPr="00011FE5">
        <w:rPr>
          <w:rFonts w:ascii="Times New Roman" w:hAnsi="Times New Roman" w:cs="Times New Roman"/>
          <w:sz w:val="28"/>
          <w:szCs w:val="28"/>
          <w:lang w:val="en-US"/>
        </w:rPr>
        <w:t xml:space="preserve">. </w:t>
      </w:r>
      <w:r w:rsidR="00ED2CA7" w:rsidRPr="00011FE5">
        <w:rPr>
          <w:rFonts w:ascii="Times New Roman" w:hAnsi="Times New Roman" w:cs="Times New Roman"/>
          <w:sz w:val="28"/>
          <w:szCs w:val="28"/>
          <w:lang w:val="en-US"/>
        </w:rPr>
        <w:t>(3952) 33-58-96,</w:t>
      </w:r>
      <w:r w:rsidRPr="00011FE5">
        <w:rPr>
          <w:rFonts w:ascii="Times New Roman" w:hAnsi="Times New Roman" w:cs="Times New Roman"/>
          <w:sz w:val="28"/>
          <w:szCs w:val="28"/>
          <w:lang w:val="en-US"/>
        </w:rPr>
        <w:t xml:space="preserve"> </w:t>
      </w:r>
    </w:p>
    <w:p w:rsidR="00ED2CA7" w:rsidRPr="00ED2CA7" w:rsidRDefault="00ED2CA7" w:rsidP="00ED2CA7">
      <w:pPr>
        <w:tabs>
          <w:tab w:val="left" w:pos="1134"/>
        </w:tabs>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51229B" w:rsidRPr="00ED2CA7">
        <w:rPr>
          <w:rFonts w:ascii="Times New Roman" w:hAnsi="Times New Roman" w:cs="Times New Roman"/>
          <w:sz w:val="28"/>
          <w:szCs w:val="28"/>
          <w:lang w:val="en-US"/>
        </w:rPr>
        <w:t xml:space="preserve">-mail: </w:t>
      </w:r>
      <w:r w:rsidRPr="00ED2CA7">
        <w:rPr>
          <w:rFonts w:ascii="Times New Roman" w:hAnsi="Times New Roman" w:cs="Times New Roman"/>
          <w:sz w:val="28"/>
          <w:szCs w:val="28"/>
          <w:lang w:val="en-US"/>
        </w:rPr>
        <w:t>irk.union.com@mail.ru</w:t>
      </w:r>
      <w:r w:rsidR="0051229B" w:rsidRPr="00ED2CA7">
        <w:rPr>
          <w:rFonts w:ascii="Times New Roman" w:hAnsi="Times New Roman" w:cs="Times New Roman"/>
          <w:sz w:val="28"/>
          <w:szCs w:val="28"/>
          <w:lang w:val="en-US"/>
        </w:rPr>
        <w:t xml:space="preserve">       </w:t>
      </w:r>
    </w:p>
    <w:p w:rsidR="0051229B" w:rsidRPr="00ED2CA7" w:rsidRDefault="0051229B" w:rsidP="0051229B">
      <w:pPr>
        <w:tabs>
          <w:tab w:val="left" w:pos="1134"/>
        </w:tabs>
        <w:spacing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Ответственное лицо</w:t>
      </w:r>
      <w:r w:rsidR="00ED2CA7" w:rsidRPr="00ED2CA7">
        <w:rPr>
          <w:rFonts w:ascii="Times New Roman" w:hAnsi="Times New Roman" w:cs="Times New Roman"/>
          <w:sz w:val="28"/>
          <w:szCs w:val="28"/>
        </w:rPr>
        <w:t xml:space="preserve"> – Терлюк Кристина Сергеевна</w:t>
      </w:r>
      <w:r w:rsidR="00ED2CA7">
        <w:rPr>
          <w:rFonts w:ascii="Times New Roman" w:hAnsi="Times New Roman" w:cs="Times New Roman"/>
          <w:sz w:val="28"/>
          <w:szCs w:val="28"/>
        </w:rPr>
        <w:t>,</w:t>
      </w:r>
      <w:r w:rsidRPr="00ED2CA7">
        <w:rPr>
          <w:rFonts w:ascii="Times New Roman" w:hAnsi="Times New Roman" w:cs="Times New Roman"/>
          <w:sz w:val="28"/>
          <w:szCs w:val="28"/>
        </w:rPr>
        <w:t xml:space="preserve"> </w:t>
      </w:r>
      <w:r w:rsidR="00ED2CA7">
        <w:rPr>
          <w:rFonts w:ascii="Times New Roman" w:hAnsi="Times New Roman" w:cs="Times New Roman"/>
          <w:sz w:val="28"/>
          <w:szCs w:val="28"/>
        </w:rPr>
        <w:t>т</w:t>
      </w:r>
      <w:r w:rsidRPr="00ED2CA7">
        <w:rPr>
          <w:rFonts w:ascii="Times New Roman" w:hAnsi="Times New Roman" w:cs="Times New Roman"/>
          <w:sz w:val="28"/>
          <w:szCs w:val="28"/>
        </w:rPr>
        <w:t xml:space="preserve">. </w:t>
      </w:r>
      <w:r w:rsidR="00ED2CA7" w:rsidRPr="00ED2CA7">
        <w:rPr>
          <w:rFonts w:ascii="Times New Roman" w:hAnsi="Times New Roman" w:cs="Times New Roman"/>
          <w:sz w:val="28"/>
          <w:szCs w:val="28"/>
        </w:rPr>
        <w:t>+7-999-420-74-26.</w:t>
      </w: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r w:rsidRPr="00ED2CA7">
        <w:rPr>
          <w:rFonts w:ascii="Times New Roman" w:hAnsi="Times New Roman" w:cs="Times New Roman"/>
          <w:sz w:val="28"/>
          <w:szCs w:val="28"/>
        </w:rPr>
        <w:t xml:space="preserve">                                     </w:t>
      </w:r>
    </w:p>
    <w:p w:rsidR="000D00C4" w:rsidRDefault="00A51E75" w:rsidP="0051229B">
      <w:pPr>
        <w:tabs>
          <w:tab w:val="left" w:pos="1134"/>
        </w:tabs>
        <w:spacing w:line="240" w:lineRule="auto"/>
        <w:rPr>
          <w:rFonts w:ascii="Times New Roman" w:hAnsi="Times New Roman" w:cs="Times New Roman"/>
          <w:sz w:val="28"/>
          <w:szCs w:val="28"/>
        </w:rPr>
      </w:pPr>
      <w:r w:rsidRPr="00ED2CA7">
        <w:rPr>
          <w:rFonts w:ascii="Times New Roman" w:hAnsi="Times New Roman" w:cs="Times New Roman"/>
          <w:sz w:val="28"/>
          <w:szCs w:val="28"/>
        </w:rPr>
        <w:t xml:space="preserve">                                                         </w:t>
      </w:r>
    </w:p>
    <w:p w:rsidR="000D00C4" w:rsidRDefault="000D00C4" w:rsidP="0051229B">
      <w:pPr>
        <w:tabs>
          <w:tab w:val="left" w:pos="1134"/>
        </w:tabs>
        <w:spacing w:line="240" w:lineRule="auto"/>
        <w:rPr>
          <w:rFonts w:ascii="Times New Roman" w:hAnsi="Times New Roman" w:cs="Times New Roman"/>
          <w:sz w:val="28"/>
          <w:szCs w:val="28"/>
        </w:rPr>
      </w:pPr>
    </w:p>
    <w:p w:rsidR="00A51E75" w:rsidRPr="00ED2CA7" w:rsidRDefault="00A51E75" w:rsidP="0051229B">
      <w:pPr>
        <w:tabs>
          <w:tab w:val="left" w:pos="1134"/>
        </w:tabs>
        <w:spacing w:line="240" w:lineRule="auto"/>
        <w:rPr>
          <w:rFonts w:ascii="Times New Roman" w:hAnsi="Times New Roman" w:cs="Times New Roman"/>
          <w:sz w:val="28"/>
          <w:szCs w:val="28"/>
        </w:rPr>
      </w:pPr>
      <w:r w:rsidRPr="00ED2CA7">
        <w:rPr>
          <w:rFonts w:ascii="Times New Roman" w:hAnsi="Times New Roman" w:cs="Times New Roman"/>
          <w:sz w:val="28"/>
          <w:szCs w:val="28"/>
        </w:rPr>
        <w:t xml:space="preserve">       </w:t>
      </w:r>
      <w:r w:rsidR="00ED2CA7">
        <w:rPr>
          <w:rFonts w:ascii="Times New Roman" w:hAnsi="Times New Roman" w:cs="Times New Roman"/>
          <w:sz w:val="28"/>
          <w:szCs w:val="28"/>
        </w:rPr>
        <w:t xml:space="preserve">                               </w:t>
      </w:r>
    </w:p>
    <w:p w:rsidR="00A51E75" w:rsidRPr="00A51E75" w:rsidRDefault="00A51E75" w:rsidP="00A51E75">
      <w:pPr>
        <w:tabs>
          <w:tab w:val="left" w:pos="1134"/>
        </w:tabs>
        <w:spacing w:line="240" w:lineRule="auto"/>
        <w:jc w:val="center"/>
        <w:rPr>
          <w:rFonts w:ascii="Times New Roman" w:hAnsi="Times New Roman" w:cs="Times New Roman"/>
          <w:sz w:val="28"/>
          <w:szCs w:val="28"/>
        </w:rPr>
      </w:pPr>
      <w:r w:rsidRPr="00A51E75">
        <w:rPr>
          <w:rFonts w:ascii="Times New Roman" w:hAnsi="Times New Roman" w:cs="Times New Roman"/>
          <w:sz w:val="28"/>
          <w:szCs w:val="28"/>
        </w:rPr>
        <w:t xml:space="preserve">г. </w:t>
      </w:r>
      <w:r w:rsidR="00ED2CA7">
        <w:rPr>
          <w:rFonts w:ascii="Times New Roman" w:hAnsi="Times New Roman" w:cs="Times New Roman"/>
          <w:sz w:val="28"/>
          <w:szCs w:val="28"/>
        </w:rPr>
        <w:t>Иркутск</w:t>
      </w:r>
      <w:r w:rsidRPr="00A51E75">
        <w:rPr>
          <w:rFonts w:ascii="Times New Roman" w:hAnsi="Times New Roman" w:cs="Times New Roman"/>
          <w:sz w:val="28"/>
          <w:szCs w:val="28"/>
        </w:rPr>
        <w:t xml:space="preserve"> – 2016 год</w:t>
      </w:r>
    </w:p>
    <w:p w:rsidR="00A51E75" w:rsidRPr="000D00C4" w:rsidRDefault="000D00C4" w:rsidP="000D00C4">
      <w:pPr>
        <w:spacing w:line="240" w:lineRule="auto"/>
        <w:rPr>
          <w:rFonts w:ascii="Times New Roman" w:hAnsi="Times New Roman" w:cs="Times New Roman"/>
          <w:sz w:val="24"/>
          <w:szCs w:val="24"/>
        </w:rPr>
      </w:pPr>
      <w:r>
        <w:rPr>
          <w:rFonts w:ascii="Times New Roman" w:hAnsi="Times New Roman" w:cs="Times New Roman"/>
          <w:sz w:val="28"/>
          <w:szCs w:val="28"/>
        </w:rPr>
        <w:lastRenderedPageBreak/>
        <w:t xml:space="preserve">      </w:t>
      </w:r>
    </w:p>
    <w:p w:rsidR="00A51E75" w:rsidRDefault="00AA697A" w:rsidP="001D666F">
      <w:pPr>
        <w:spacing w:after="0" w:line="240" w:lineRule="auto"/>
        <w:ind w:firstLine="567"/>
        <w:jc w:val="center"/>
        <w:rPr>
          <w:rFonts w:ascii="Times New Roman" w:hAnsi="Times New Roman" w:cs="Times New Roman"/>
          <w:b/>
          <w:sz w:val="28"/>
          <w:szCs w:val="28"/>
        </w:rPr>
      </w:pPr>
      <w:r w:rsidRPr="00ED2CA7">
        <w:rPr>
          <w:rFonts w:ascii="Times New Roman" w:hAnsi="Times New Roman" w:cs="Times New Roman"/>
          <w:b/>
          <w:sz w:val="28"/>
          <w:szCs w:val="28"/>
        </w:rPr>
        <w:t>Общие положения</w:t>
      </w:r>
    </w:p>
    <w:p w:rsidR="001D666F" w:rsidRPr="00ED2CA7" w:rsidRDefault="001D666F" w:rsidP="00ED2CA7">
      <w:pPr>
        <w:spacing w:after="0" w:line="240" w:lineRule="auto"/>
        <w:ind w:firstLine="567"/>
        <w:jc w:val="both"/>
        <w:rPr>
          <w:rFonts w:ascii="Times New Roman" w:hAnsi="Times New Roman" w:cs="Times New Roman"/>
          <w:b/>
          <w:sz w:val="28"/>
          <w:szCs w:val="28"/>
        </w:rPr>
      </w:pPr>
    </w:p>
    <w:p w:rsidR="00ED2CA7" w:rsidRPr="00ED2CA7" w:rsidRDefault="00A51E75" w:rsidP="00ED2CA7">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ED2CA7">
        <w:rPr>
          <w:rFonts w:ascii="Times New Roman" w:eastAsia="Times New Roman" w:hAnsi="Times New Roman" w:cs="Times New Roman"/>
          <w:bCs/>
          <w:sz w:val="28"/>
          <w:szCs w:val="28"/>
          <w:lang w:eastAsia="ru-RU"/>
        </w:rPr>
        <w:t xml:space="preserve">С 1 июля 2016 года вступил в силу Федеральный закон от 02.05.2015 </w:t>
      </w:r>
      <w:r w:rsidR="006445CA">
        <w:rPr>
          <w:rFonts w:ascii="Times New Roman" w:eastAsia="Times New Roman" w:hAnsi="Times New Roman" w:cs="Times New Roman"/>
          <w:bCs/>
          <w:sz w:val="28"/>
          <w:szCs w:val="28"/>
          <w:lang w:eastAsia="ru-RU"/>
        </w:rPr>
        <w:br/>
      </w:r>
      <w:r w:rsidRPr="00ED2CA7">
        <w:rPr>
          <w:rFonts w:ascii="Times New Roman" w:eastAsia="Times New Roman" w:hAnsi="Times New Roman" w:cs="Times New Roman"/>
          <w:bCs/>
          <w:sz w:val="28"/>
          <w:szCs w:val="28"/>
          <w:lang w:eastAsia="ru-RU"/>
        </w:rPr>
        <w:t xml:space="preserve">№ 122-ФЗ </w:t>
      </w:r>
      <w:r w:rsidR="006445CA">
        <w:rPr>
          <w:rFonts w:ascii="Times New Roman" w:eastAsia="Times New Roman" w:hAnsi="Times New Roman" w:cs="Times New Roman"/>
          <w:bCs/>
          <w:sz w:val="28"/>
          <w:szCs w:val="28"/>
          <w:lang w:eastAsia="ru-RU"/>
        </w:rPr>
        <w:t>«</w:t>
      </w:r>
      <w:r w:rsidRPr="00ED2CA7">
        <w:rPr>
          <w:rFonts w:ascii="Times New Roman" w:eastAsia="Times New Roman" w:hAnsi="Times New Roman" w:cs="Times New Roman"/>
          <w:bCs/>
          <w:sz w:val="28"/>
          <w:szCs w:val="28"/>
          <w:lang w:eastAsia="ru-RU"/>
        </w:rPr>
        <w:t xml:space="preserve">О внесении изменений в Трудовой кодекс Российской Федерации и статьи 11 и 73 Федерального закона </w:t>
      </w:r>
      <w:r w:rsidR="006445CA">
        <w:rPr>
          <w:rFonts w:ascii="Times New Roman" w:eastAsia="Times New Roman" w:hAnsi="Times New Roman" w:cs="Times New Roman"/>
          <w:bCs/>
          <w:sz w:val="28"/>
          <w:szCs w:val="28"/>
          <w:lang w:eastAsia="ru-RU"/>
        </w:rPr>
        <w:t>«</w:t>
      </w:r>
      <w:r w:rsidRPr="00ED2CA7">
        <w:rPr>
          <w:rFonts w:ascii="Times New Roman" w:eastAsia="Times New Roman" w:hAnsi="Times New Roman" w:cs="Times New Roman"/>
          <w:bCs/>
          <w:sz w:val="28"/>
          <w:szCs w:val="28"/>
          <w:lang w:eastAsia="ru-RU"/>
        </w:rPr>
        <w:t>Об образовании в Российской Федерации</w:t>
      </w:r>
      <w:r w:rsidR="006445CA">
        <w:rPr>
          <w:rFonts w:ascii="Times New Roman" w:eastAsia="Times New Roman" w:hAnsi="Times New Roman" w:cs="Times New Roman"/>
          <w:bCs/>
          <w:sz w:val="28"/>
          <w:szCs w:val="28"/>
          <w:lang w:eastAsia="ru-RU"/>
        </w:rPr>
        <w:t>»</w:t>
      </w:r>
      <w:r w:rsidRPr="00ED2CA7">
        <w:rPr>
          <w:rFonts w:ascii="Times New Roman" w:eastAsia="Times New Roman" w:hAnsi="Times New Roman" w:cs="Times New Roman"/>
          <w:bCs/>
          <w:sz w:val="28"/>
          <w:szCs w:val="28"/>
          <w:lang w:eastAsia="ru-RU"/>
        </w:rPr>
        <w:t xml:space="preserve">. </w:t>
      </w:r>
    </w:p>
    <w:p w:rsidR="00A51E75" w:rsidRDefault="003302AC" w:rsidP="001D666F">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ED2CA7">
        <w:rPr>
          <w:rFonts w:ascii="Times New Roman" w:eastAsia="Times New Roman" w:hAnsi="Times New Roman" w:cs="Times New Roman"/>
          <w:bCs/>
          <w:sz w:val="28"/>
          <w:szCs w:val="28"/>
          <w:lang w:eastAsia="ru-RU"/>
        </w:rPr>
        <w:t xml:space="preserve">С 1 июля 2016 года </w:t>
      </w:r>
      <w:r>
        <w:rPr>
          <w:rFonts w:ascii="Times New Roman" w:eastAsia="Times New Roman" w:hAnsi="Times New Roman" w:cs="Times New Roman"/>
          <w:bCs/>
          <w:sz w:val="28"/>
          <w:szCs w:val="28"/>
          <w:lang w:eastAsia="ru-RU"/>
        </w:rPr>
        <w:t>начал</w:t>
      </w:r>
      <w:r w:rsidR="00106672">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w:t>
      </w:r>
      <w:r w:rsidR="00A51E75" w:rsidRPr="00ED2CA7">
        <w:rPr>
          <w:rFonts w:ascii="Times New Roman" w:eastAsia="Times New Roman" w:hAnsi="Times New Roman" w:cs="Times New Roman"/>
          <w:bCs/>
          <w:sz w:val="28"/>
          <w:szCs w:val="28"/>
          <w:lang w:eastAsia="ru-RU"/>
        </w:rPr>
        <w:t xml:space="preserve">действовать </w:t>
      </w:r>
      <w:r w:rsidR="00106672">
        <w:rPr>
          <w:rFonts w:ascii="Times New Roman" w:eastAsia="Times New Roman" w:hAnsi="Times New Roman" w:cs="Times New Roman"/>
          <w:bCs/>
          <w:sz w:val="28"/>
          <w:szCs w:val="28"/>
          <w:lang w:eastAsia="ru-RU"/>
        </w:rPr>
        <w:t xml:space="preserve">и изменения в Трудовой кодекс РФ, </w:t>
      </w:r>
      <w:r w:rsidR="00A42F07">
        <w:rPr>
          <w:rFonts w:ascii="Times New Roman" w:eastAsia="Times New Roman" w:hAnsi="Times New Roman" w:cs="Times New Roman"/>
          <w:bCs/>
          <w:sz w:val="28"/>
          <w:szCs w:val="28"/>
          <w:lang w:eastAsia="ru-RU"/>
        </w:rPr>
        <w:br/>
      </w:r>
      <w:r w:rsidR="00106672">
        <w:rPr>
          <w:rFonts w:ascii="Times New Roman" w:eastAsia="Times New Roman" w:hAnsi="Times New Roman" w:cs="Times New Roman"/>
          <w:bCs/>
          <w:sz w:val="28"/>
          <w:szCs w:val="28"/>
          <w:lang w:eastAsia="ru-RU"/>
        </w:rPr>
        <w:t xml:space="preserve">в </w:t>
      </w:r>
      <w:proofErr w:type="spellStart"/>
      <w:r w:rsidR="00106672">
        <w:rPr>
          <w:rFonts w:ascii="Times New Roman" w:eastAsia="Times New Roman" w:hAnsi="Times New Roman" w:cs="Times New Roman"/>
          <w:bCs/>
          <w:sz w:val="28"/>
          <w:szCs w:val="28"/>
          <w:lang w:eastAsia="ru-RU"/>
        </w:rPr>
        <w:t>т.ч</w:t>
      </w:r>
      <w:proofErr w:type="spellEnd"/>
      <w:r w:rsidR="00106672">
        <w:rPr>
          <w:rFonts w:ascii="Times New Roman" w:eastAsia="Times New Roman" w:hAnsi="Times New Roman" w:cs="Times New Roman"/>
          <w:bCs/>
          <w:sz w:val="28"/>
          <w:szCs w:val="28"/>
          <w:lang w:eastAsia="ru-RU"/>
        </w:rPr>
        <w:t xml:space="preserve">. </w:t>
      </w:r>
      <w:r w:rsidR="00A51E75" w:rsidRPr="00ED2CA7">
        <w:rPr>
          <w:rFonts w:ascii="Times New Roman" w:eastAsia="Times New Roman" w:hAnsi="Times New Roman" w:cs="Times New Roman"/>
          <w:bCs/>
          <w:sz w:val="28"/>
          <w:szCs w:val="28"/>
          <w:lang w:eastAsia="ru-RU"/>
        </w:rPr>
        <w:t xml:space="preserve">статья 195.3 Трудового кодекса </w:t>
      </w:r>
      <w:r w:rsidR="001D666F">
        <w:rPr>
          <w:rFonts w:ascii="Times New Roman" w:eastAsia="Times New Roman" w:hAnsi="Times New Roman" w:cs="Times New Roman"/>
          <w:bCs/>
          <w:sz w:val="28"/>
          <w:szCs w:val="28"/>
          <w:lang w:eastAsia="ru-RU"/>
        </w:rPr>
        <w:t>РФ</w:t>
      </w:r>
      <w:r w:rsidR="00A51E75" w:rsidRPr="00ED2CA7">
        <w:rPr>
          <w:rFonts w:ascii="Times New Roman" w:eastAsia="Times New Roman" w:hAnsi="Times New Roman" w:cs="Times New Roman"/>
          <w:bCs/>
          <w:sz w:val="28"/>
          <w:szCs w:val="28"/>
          <w:lang w:eastAsia="ru-RU"/>
        </w:rPr>
        <w:t>, согласно которой профессиональные стандарты, утвержденные Минтрудом России для отдельных профессий (должностей), носят обязательный характер</w:t>
      </w:r>
      <w:r>
        <w:rPr>
          <w:rFonts w:ascii="Times New Roman" w:eastAsia="Times New Roman" w:hAnsi="Times New Roman" w:cs="Times New Roman"/>
          <w:bCs/>
          <w:sz w:val="28"/>
          <w:szCs w:val="28"/>
          <w:lang w:eastAsia="ru-RU"/>
        </w:rPr>
        <w:t>.</w:t>
      </w:r>
      <w:r w:rsidR="00A51E75" w:rsidRPr="00ED2CA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Это относится к </w:t>
      </w:r>
      <w:r w:rsidR="00A51E75" w:rsidRPr="00ED2CA7">
        <w:rPr>
          <w:rFonts w:ascii="Times New Roman" w:eastAsia="Times New Roman" w:hAnsi="Times New Roman" w:cs="Times New Roman"/>
          <w:bCs/>
          <w:sz w:val="28"/>
          <w:szCs w:val="28"/>
          <w:lang w:eastAsia="ru-RU"/>
        </w:rPr>
        <w:t>организаци</w:t>
      </w:r>
      <w:r>
        <w:rPr>
          <w:rFonts w:ascii="Times New Roman" w:eastAsia="Times New Roman" w:hAnsi="Times New Roman" w:cs="Times New Roman"/>
          <w:bCs/>
          <w:sz w:val="28"/>
          <w:szCs w:val="28"/>
          <w:lang w:eastAsia="ru-RU"/>
        </w:rPr>
        <w:t>ям</w:t>
      </w:r>
      <w:r w:rsidR="00A51E75" w:rsidRPr="00ED2CA7">
        <w:rPr>
          <w:rFonts w:ascii="Times New Roman" w:eastAsia="Times New Roman" w:hAnsi="Times New Roman" w:cs="Times New Roman"/>
          <w:bCs/>
          <w:sz w:val="28"/>
          <w:szCs w:val="28"/>
          <w:lang w:eastAsia="ru-RU"/>
        </w:rPr>
        <w:t xml:space="preserve"> тех отраслей экономики, где законодательством установлены требования к квалификации, необходимой работнику для выполнения </w:t>
      </w:r>
      <w:r>
        <w:rPr>
          <w:rFonts w:ascii="Times New Roman" w:eastAsia="Times New Roman" w:hAnsi="Times New Roman" w:cs="Times New Roman"/>
          <w:bCs/>
          <w:sz w:val="28"/>
          <w:szCs w:val="28"/>
          <w:lang w:eastAsia="ru-RU"/>
        </w:rPr>
        <w:t xml:space="preserve">определенной </w:t>
      </w:r>
      <w:r w:rsidR="00A51E75" w:rsidRPr="00ED2CA7">
        <w:rPr>
          <w:rFonts w:ascii="Times New Roman" w:eastAsia="Times New Roman" w:hAnsi="Times New Roman" w:cs="Times New Roman"/>
          <w:bCs/>
          <w:sz w:val="28"/>
          <w:szCs w:val="28"/>
          <w:lang w:eastAsia="ru-RU"/>
        </w:rPr>
        <w:t xml:space="preserve">трудовой </w:t>
      </w:r>
      <w:r w:rsidR="00A51E75" w:rsidRPr="003302AC">
        <w:rPr>
          <w:rFonts w:ascii="Times New Roman" w:eastAsia="Times New Roman" w:hAnsi="Times New Roman" w:cs="Times New Roman"/>
          <w:bCs/>
          <w:sz w:val="28"/>
          <w:szCs w:val="28"/>
          <w:lang w:eastAsia="ru-RU"/>
        </w:rPr>
        <w:t>функции</w:t>
      </w:r>
      <w:r w:rsidR="001D666F">
        <w:rPr>
          <w:rFonts w:ascii="Times New Roman" w:eastAsia="Times New Roman" w:hAnsi="Times New Roman" w:cs="Times New Roman"/>
          <w:bCs/>
          <w:sz w:val="28"/>
          <w:szCs w:val="28"/>
          <w:lang w:eastAsia="ru-RU"/>
        </w:rPr>
        <w:t>.</w:t>
      </w:r>
      <w:r w:rsidRPr="003302AC">
        <w:rPr>
          <w:rFonts w:ascii="Times New Roman" w:hAnsi="Times New Roman" w:cs="Times New Roman"/>
          <w:sz w:val="28"/>
          <w:szCs w:val="28"/>
        </w:rPr>
        <w:t xml:space="preserve"> </w:t>
      </w:r>
      <w:r w:rsidR="001D666F">
        <w:rPr>
          <w:rStyle w:val="blk"/>
          <w:rFonts w:ascii="Times New Roman" w:hAnsi="Times New Roman" w:cs="Times New Roman"/>
          <w:sz w:val="28"/>
          <w:szCs w:val="28"/>
        </w:rPr>
        <w:t>П</w:t>
      </w:r>
      <w:r w:rsidRPr="003302AC">
        <w:rPr>
          <w:rStyle w:val="blk"/>
          <w:rFonts w:ascii="Times New Roman" w:hAnsi="Times New Roman" w:cs="Times New Roman"/>
          <w:sz w:val="28"/>
          <w:szCs w:val="28"/>
        </w:rPr>
        <w:t>рофессиональные стандарты в части указанных требований обязательны для применения работодателями.</w:t>
      </w:r>
      <w:r w:rsidR="00A51E75" w:rsidRPr="00ED2CA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 к</w:t>
      </w:r>
      <w:r w:rsidR="00A51E75" w:rsidRPr="00ED2CA7">
        <w:rPr>
          <w:rFonts w:ascii="Times New Roman" w:eastAsia="Times New Roman" w:hAnsi="Times New Roman" w:cs="Times New Roman"/>
          <w:bCs/>
          <w:sz w:val="28"/>
          <w:szCs w:val="28"/>
          <w:lang w:eastAsia="ru-RU"/>
        </w:rPr>
        <w:t>аждый работодатель обязан предъявлять требования к образованию (уровень, специализация) или к опыту работы в строгом соответствии с соответствующей частью утвержденного профессионального стандарта.</w:t>
      </w:r>
    </w:p>
    <w:p w:rsidR="00344131" w:rsidRPr="00A42F07" w:rsidRDefault="00106672" w:rsidP="00A42F07">
      <w:pPr>
        <w:spacing w:after="0" w:line="240" w:lineRule="auto"/>
        <w:ind w:firstLine="547"/>
        <w:jc w:val="both"/>
        <w:rPr>
          <w:rFonts w:ascii="Times New Roman" w:hAnsi="Times New Roman" w:cs="Times New Roman"/>
          <w:sz w:val="28"/>
          <w:szCs w:val="28"/>
        </w:rPr>
      </w:pPr>
      <w:r w:rsidRPr="00A42F07">
        <w:rPr>
          <w:rFonts w:ascii="Times New Roman" w:hAnsi="Times New Roman" w:cs="Times New Roman"/>
          <w:sz w:val="28"/>
          <w:szCs w:val="28"/>
        </w:rPr>
        <w:t xml:space="preserve">Согласно ст. 195.1. Трудового кодекса РФ </w:t>
      </w:r>
      <w:r w:rsidR="00A42F07">
        <w:rPr>
          <w:rFonts w:ascii="Times New Roman" w:hAnsi="Times New Roman" w:cs="Times New Roman"/>
          <w:sz w:val="28"/>
          <w:szCs w:val="28"/>
        </w:rPr>
        <w:t>п</w:t>
      </w:r>
      <w:r w:rsidR="001D666F" w:rsidRPr="00A42F07">
        <w:rPr>
          <w:rFonts w:ascii="Times New Roman" w:hAnsi="Times New Roman" w:cs="Times New Roman"/>
          <w:sz w:val="28"/>
          <w:szCs w:val="28"/>
        </w:rPr>
        <w:t xml:space="preserve">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w:t>
      </w:r>
    </w:p>
    <w:p w:rsidR="001D666F" w:rsidRPr="00A42F07" w:rsidRDefault="00106672" w:rsidP="00A42F07">
      <w:pPr>
        <w:spacing w:after="0" w:line="240" w:lineRule="auto"/>
        <w:ind w:firstLine="547"/>
        <w:jc w:val="both"/>
        <w:rPr>
          <w:sz w:val="28"/>
          <w:szCs w:val="28"/>
        </w:rPr>
      </w:pPr>
      <w:r w:rsidRPr="00A42F07">
        <w:rPr>
          <w:rFonts w:ascii="Times New Roman" w:eastAsia="Times New Roman" w:hAnsi="Times New Roman" w:cs="Times New Roman"/>
          <w:sz w:val="28"/>
          <w:szCs w:val="28"/>
          <w:lang w:eastAsia="ru-RU"/>
        </w:rPr>
        <w:t>Квалификация работника - уровень знаний, умений, профессиональных навыков и опыта работы работника.</w:t>
      </w:r>
    </w:p>
    <w:p w:rsidR="001D666F" w:rsidRPr="001D666F" w:rsidRDefault="001D666F" w:rsidP="00A42F07">
      <w:pPr>
        <w:pStyle w:val="a8"/>
        <w:spacing w:before="0" w:beforeAutospacing="0" w:after="0" w:afterAutospacing="0"/>
        <w:ind w:firstLine="567"/>
        <w:jc w:val="both"/>
        <w:rPr>
          <w:sz w:val="28"/>
          <w:szCs w:val="28"/>
        </w:rPr>
      </w:pPr>
      <w:r w:rsidRPr="001D666F">
        <w:rPr>
          <w:sz w:val="28"/>
          <w:szCs w:val="28"/>
        </w:rPr>
        <w:t>В то же время профессиональным стандартом называется документ, в котором описаны трудовые функции по определенному виду деятельности, а также требования к знаниям, навыкам и опыту работы специалистов, выполняющих эти функции.</w:t>
      </w:r>
    </w:p>
    <w:p w:rsidR="001D666F" w:rsidRPr="001D666F" w:rsidRDefault="001D666F" w:rsidP="00A42F07">
      <w:pPr>
        <w:pStyle w:val="a8"/>
        <w:spacing w:before="0" w:beforeAutospacing="0" w:after="0" w:afterAutospacing="0"/>
        <w:ind w:firstLine="567"/>
        <w:jc w:val="both"/>
        <w:rPr>
          <w:sz w:val="28"/>
          <w:szCs w:val="28"/>
        </w:rPr>
      </w:pPr>
      <w:r w:rsidRPr="001D666F">
        <w:rPr>
          <w:sz w:val="28"/>
          <w:szCs w:val="28"/>
        </w:rPr>
        <w:t xml:space="preserve">По структуре все профессиональные стандарты примерно одинаковы, поскольку составляются на основе типового макета, утвержденного приказом Минтруда России </w:t>
      </w:r>
      <w:hyperlink r:id="rId8" w:tgtFrame="_blank" w:history="1">
        <w:r w:rsidRPr="001D666F">
          <w:rPr>
            <w:rStyle w:val="a9"/>
            <w:color w:val="auto"/>
            <w:sz w:val="28"/>
            <w:szCs w:val="28"/>
            <w:u w:val="none"/>
          </w:rPr>
          <w:t>от 12.04.</w:t>
        </w:r>
        <w:r w:rsidR="00A42F07">
          <w:rPr>
            <w:rStyle w:val="a9"/>
            <w:color w:val="auto"/>
            <w:sz w:val="28"/>
            <w:szCs w:val="28"/>
            <w:u w:val="none"/>
          </w:rPr>
          <w:t>20</w:t>
        </w:r>
        <w:r w:rsidRPr="001D666F">
          <w:rPr>
            <w:rStyle w:val="a9"/>
            <w:color w:val="auto"/>
            <w:sz w:val="28"/>
            <w:szCs w:val="28"/>
            <w:u w:val="none"/>
          </w:rPr>
          <w:t>13 № 147н</w:t>
        </w:r>
      </w:hyperlink>
      <w:r w:rsidRPr="001D666F">
        <w:rPr>
          <w:sz w:val="28"/>
          <w:szCs w:val="28"/>
        </w:rPr>
        <w:t>.</w:t>
      </w:r>
    </w:p>
    <w:p w:rsidR="001D666F" w:rsidRPr="001D666F" w:rsidRDefault="008F3FFA" w:rsidP="001D666F">
      <w:pPr>
        <w:pStyle w:val="a8"/>
        <w:spacing w:before="0" w:beforeAutospacing="0" w:after="0" w:afterAutospacing="0"/>
        <w:ind w:firstLine="567"/>
        <w:jc w:val="both"/>
        <w:rPr>
          <w:sz w:val="28"/>
          <w:szCs w:val="28"/>
        </w:rPr>
      </w:pPr>
      <w:r>
        <w:rPr>
          <w:sz w:val="28"/>
          <w:szCs w:val="28"/>
        </w:rPr>
        <w:t xml:space="preserve">В отличие </w:t>
      </w:r>
      <w:r w:rsidR="001D666F" w:rsidRPr="001D666F">
        <w:rPr>
          <w:sz w:val="28"/>
          <w:szCs w:val="28"/>
        </w:rPr>
        <w:t>от ква</w:t>
      </w:r>
      <w:r w:rsidR="001D666F">
        <w:rPr>
          <w:sz w:val="28"/>
          <w:szCs w:val="28"/>
        </w:rPr>
        <w:t>лификационных справочников (ЕКС</w:t>
      </w:r>
      <w:r w:rsidR="001D666F" w:rsidRPr="001D666F">
        <w:rPr>
          <w:sz w:val="28"/>
          <w:szCs w:val="28"/>
        </w:rPr>
        <w:t xml:space="preserve"> по</w:t>
      </w:r>
      <w:r w:rsidR="001D666F">
        <w:rPr>
          <w:sz w:val="28"/>
          <w:szCs w:val="28"/>
        </w:rPr>
        <w:t> должностям служащих и ЕТКС</w:t>
      </w:r>
      <w:r w:rsidR="001D666F" w:rsidRPr="001D666F">
        <w:rPr>
          <w:sz w:val="28"/>
          <w:szCs w:val="28"/>
        </w:rPr>
        <w:t xml:space="preserve"> по профессиям рабочих), где каждый раздел посвящен одной должности или участку работ, профессиональный стандарт может содержать в себе требования, предъявляемые к разным должностям (профессиям), дифференцировать уровни квалификации работников и т д. </w:t>
      </w:r>
      <w:r w:rsidR="001D666F">
        <w:rPr>
          <w:sz w:val="28"/>
          <w:szCs w:val="28"/>
        </w:rPr>
        <w:t>У</w:t>
      </w:r>
      <w:r w:rsidR="001D666F" w:rsidRPr="001D666F">
        <w:rPr>
          <w:sz w:val="28"/>
          <w:szCs w:val="28"/>
        </w:rPr>
        <w:t>ровни квалификации работников, используемые для разработки проф</w:t>
      </w:r>
      <w:r w:rsidR="001D666F">
        <w:rPr>
          <w:sz w:val="28"/>
          <w:szCs w:val="28"/>
        </w:rPr>
        <w:t xml:space="preserve">ессиональных </w:t>
      </w:r>
      <w:r w:rsidR="001D666F" w:rsidRPr="001D666F">
        <w:rPr>
          <w:sz w:val="28"/>
          <w:szCs w:val="28"/>
        </w:rPr>
        <w:t xml:space="preserve">стандартов, были утверждены приказом Минтруда России </w:t>
      </w:r>
      <w:hyperlink r:id="rId9" w:tgtFrame="_blank" w:history="1">
        <w:r w:rsidR="001D666F" w:rsidRPr="001D666F">
          <w:rPr>
            <w:rStyle w:val="a9"/>
            <w:color w:val="auto"/>
            <w:sz w:val="28"/>
            <w:szCs w:val="28"/>
            <w:u w:val="none"/>
          </w:rPr>
          <w:t>от 12.04.</w:t>
        </w:r>
        <w:r w:rsidR="00A42F07">
          <w:rPr>
            <w:rStyle w:val="a9"/>
            <w:color w:val="auto"/>
            <w:sz w:val="28"/>
            <w:szCs w:val="28"/>
            <w:u w:val="none"/>
          </w:rPr>
          <w:t>20</w:t>
        </w:r>
        <w:r w:rsidR="001D666F" w:rsidRPr="001D666F">
          <w:rPr>
            <w:rStyle w:val="a9"/>
            <w:color w:val="auto"/>
            <w:sz w:val="28"/>
            <w:szCs w:val="28"/>
            <w:u w:val="none"/>
          </w:rPr>
          <w:t>13 № 148н</w:t>
        </w:r>
      </w:hyperlink>
      <w:r w:rsidR="001D666F">
        <w:rPr>
          <w:sz w:val="28"/>
          <w:szCs w:val="28"/>
        </w:rPr>
        <w:t>.</w:t>
      </w:r>
      <w:r w:rsidR="001D666F" w:rsidRPr="001D666F">
        <w:rPr>
          <w:sz w:val="28"/>
          <w:szCs w:val="28"/>
        </w:rPr>
        <w:t xml:space="preserve"> Можно сказать, что в профессиональных стандартах трудовые функции работников описаны более четко и подробно, чем в квалификационных справочниках.</w:t>
      </w:r>
    </w:p>
    <w:p w:rsidR="001D666F" w:rsidRPr="001D666F" w:rsidRDefault="001D666F" w:rsidP="001D666F">
      <w:pPr>
        <w:pStyle w:val="a8"/>
        <w:spacing w:before="0" w:beforeAutospacing="0" w:after="0" w:afterAutospacing="0"/>
        <w:ind w:firstLine="567"/>
        <w:jc w:val="both"/>
        <w:rPr>
          <w:sz w:val="28"/>
          <w:szCs w:val="28"/>
        </w:rPr>
      </w:pPr>
      <w:r w:rsidRPr="001D666F">
        <w:rPr>
          <w:sz w:val="28"/>
          <w:szCs w:val="28"/>
        </w:rPr>
        <w:t>Предполагается, что проф</w:t>
      </w:r>
      <w:r>
        <w:rPr>
          <w:sz w:val="28"/>
          <w:szCs w:val="28"/>
        </w:rPr>
        <w:t xml:space="preserve">ессиональные </w:t>
      </w:r>
      <w:r w:rsidRPr="001D666F">
        <w:rPr>
          <w:sz w:val="28"/>
          <w:szCs w:val="28"/>
        </w:rPr>
        <w:t xml:space="preserve">стандарты постепенно заменят квалификационные справочники (п. 16 Комплексного плана мероприятий по разработке профессиональных стандартов, утв. распоряжением Правительства РФ </w:t>
      </w:r>
      <w:hyperlink r:id="rId10" w:tgtFrame="_blank" w:history="1">
        <w:r w:rsidRPr="001D666F">
          <w:rPr>
            <w:rStyle w:val="a9"/>
            <w:color w:val="auto"/>
            <w:sz w:val="28"/>
            <w:szCs w:val="28"/>
            <w:u w:val="none"/>
          </w:rPr>
          <w:t>от 31.03.</w:t>
        </w:r>
        <w:r w:rsidR="00A42F07">
          <w:rPr>
            <w:rStyle w:val="a9"/>
            <w:color w:val="auto"/>
            <w:sz w:val="28"/>
            <w:szCs w:val="28"/>
            <w:u w:val="none"/>
          </w:rPr>
          <w:t>20</w:t>
        </w:r>
        <w:r w:rsidRPr="001D666F">
          <w:rPr>
            <w:rStyle w:val="a9"/>
            <w:color w:val="auto"/>
            <w:sz w:val="28"/>
            <w:szCs w:val="28"/>
            <w:u w:val="none"/>
          </w:rPr>
          <w:t>14 № 487-р</w:t>
        </w:r>
      </w:hyperlink>
      <w:r w:rsidRPr="001D666F">
        <w:rPr>
          <w:sz w:val="28"/>
          <w:szCs w:val="28"/>
        </w:rPr>
        <w:t xml:space="preserve">, п. 4 информации Минтруда России </w:t>
      </w:r>
      <w:hyperlink r:id="rId11" w:tgtFrame="_blank" w:history="1">
        <w:r w:rsidRPr="001D666F">
          <w:rPr>
            <w:rStyle w:val="a9"/>
            <w:color w:val="auto"/>
            <w:sz w:val="28"/>
            <w:szCs w:val="28"/>
            <w:u w:val="none"/>
          </w:rPr>
          <w:t>от 05.04.</w:t>
        </w:r>
        <w:r w:rsidR="00A42F07">
          <w:rPr>
            <w:rStyle w:val="a9"/>
            <w:color w:val="auto"/>
            <w:sz w:val="28"/>
            <w:szCs w:val="28"/>
            <w:u w:val="none"/>
          </w:rPr>
          <w:t>20</w:t>
        </w:r>
        <w:r w:rsidRPr="001D666F">
          <w:rPr>
            <w:rStyle w:val="a9"/>
            <w:color w:val="auto"/>
            <w:sz w:val="28"/>
            <w:szCs w:val="28"/>
            <w:u w:val="none"/>
          </w:rPr>
          <w:t>16</w:t>
        </w:r>
      </w:hyperlink>
      <w:r w:rsidRPr="001D666F">
        <w:rPr>
          <w:sz w:val="28"/>
          <w:szCs w:val="28"/>
        </w:rPr>
        <w:t>).</w:t>
      </w:r>
    </w:p>
    <w:p w:rsidR="0051229B" w:rsidRPr="00ED2CA7" w:rsidRDefault="00A51E75"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ED2CA7">
        <w:rPr>
          <w:rFonts w:ascii="Times New Roman" w:eastAsiaTheme="minorEastAsia" w:hAnsi="Times New Roman" w:cs="Times New Roman"/>
          <w:bCs/>
          <w:sz w:val="28"/>
          <w:szCs w:val="28"/>
          <w:lang w:eastAsia="ru-RU"/>
        </w:rPr>
        <w:t xml:space="preserve">Таким образом, предприятиям жилищно-коммунального комплекса </w:t>
      </w:r>
      <w:r w:rsidR="003302AC">
        <w:rPr>
          <w:rFonts w:ascii="Times New Roman" w:eastAsiaTheme="minorEastAsia" w:hAnsi="Times New Roman" w:cs="Times New Roman"/>
          <w:bCs/>
          <w:sz w:val="28"/>
          <w:szCs w:val="28"/>
          <w:lang w:eastAsia="ru-RU"/>
        </w:rPr>
        <w:t>Иркутской</w:t>
      </w:r>
      <w:r w:rsidRPr="00ED2CA7">
        <w:rPr>
          <w:rFonts w:ascii="Times New Roman" w:eastAsiaTheme="minorEastAsia" w:hAnsi="Times New Roman" w:cs="Times New Roman"/>
          <w:bCs/>
          <w:sz w:val="28"/>
          <w:szCs w:val="28"/>
          <w:lang w:eastAsia="ru-RU"/>
        </w:rPr>
        <w:t xml:space="preserve"> области рекомендуется провести анализ должностных инструкций работников  и скорректировать их с учетом соответствующего </w:t>
      </w:r>
      <w:r w:rsidRPr="00ED2CA7">
        <w:rPr>
          <w:rFonts w:ascii="Times New Roman" w:eastAsiaTheme="minorEastAsia" w:hAnsi="Times New Roman" w:cs="Times New Roman"/>
          <w:bCs/>
          <w:sz w:val="28"/>
          <w:szCs w:val="28"/>
          <w:lang w:eastAsia="ru-RU"/>
        </w:rPr>
        <w:lastRenderedPageBreak/>
        <w:t>профессионального стандарта</w:t>
      </w:r>
      <w:r w:rsidR="003302AC">
        <w:rPr>
          <w:rFonts w:ascii="Times New Roman" w:eastAsiaTheme="minorEastAsia" w:hAnsi="Times New Roman" w:cs="Times New Roman"/>
          <w:bCs/>
          <w:sz w:val="28"/>
          <w:szCs w:val="28"/>
          <w:lang w:eastAsia="ru-RU"/>
        </w:rPr>
        <w:t>,</w:t>
      </w:r>
      <w:r w:rsidRPr="00ED2CA7">
        <w:rPr>
          <w:rFonts w:ascii="Times New Roman" w:eastAsiaTheme="minorEastAsia" w:hAnsi="Times New Roman" w:cs="Times New Roman"/>
          <w:bCs/>
          <w:sz w:val="28"/>
          <w:szCs w:val="28"/>
          <w:lang w:eastAsia="ru-RU"/>
        </w:rPr>
        <w:t xml:space="preserve"> исходя из конкретных задач на каждом рабочем месте предприятия </w:t>
      </w:r>
      <w:r w:rsidR="003302AC">
        <w:rPr>
          <w:rFonts w:ascii="Times New Roman" w:eastAsiaTheme="minorEastAsia" w:hAnsi="Times New Roman" w:cs="Times New Roman"/>
          <w:bCs/>
          <w:sz w:val="28"/>
          <w:szCs w:val="28"/>
          <w:lang w:eastAsia="ru-RU"/>
        </w:rPr>
        <w:t xml:space="preserve">и </w:t>
      </w:r>
      <w:r w:rsidRPr="00ED2CA7">
        <w:rPr>
          <w:rFonts w:ascii="Times New Roman" w:eastAsiaTheme="minorEastAsia" w:hAnsi="Times New Roman" w:cs="Times New Roman"/>
          <w:bCs/>
          <w:sz w:val="28"/>
          <w:szCs w:val="28"/>
          <w:lang w:eastAsia="ru-RU"/>
        </w:rPr>
        <w:t>с соблюдением положений Трудового</w:t>
      </w:r>
      <w:r w:rsidR="0051229B" w:rsidRPr="00ED2CA7">
        <w:rPr>
          <w:rFonts w:ascii="Times New Roman" w:eastAsiaTheme="minorEastAsia" w:hAnsi="Times New Roman" w:cs="Times New Roman"/>
          <w:bCs/>
          <w:sz w:val="28"/>
          <w:szCs w:val="28"/>
          <w:lang w:eastAsia="ru-RU"/>
        </w:rPr>
        <w:t xml:space="preserve"> кодекса Российской Федерации. </w:t>
      </w:r>
    </w:p>
    <w:p w:rsidR="0051229B" w:rsidRPr="00ED2CA7" w:rsidRDefault="00090818"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w:t>
      </w:r>
      <w:r w:rsidR="00A51E75" w:rsidRPr="00ED2CA7">
        <w:rPr>
          <w:rFonts w:ascii="Times New Roman" w:eastAsiaTheme="minorEastAsia" w:hAnsi="Times New Roman" w:cs="Times New Roman"/>
          <w:bCs/>
          <w:sz w:val="28"/>
          <w:szCs w:val="28"/>
          <w:lang w:eastAsia="ru-RU"/>
        </w:rPr>
        <w:t>ри проведении контрольных мероприятий Г</w:t>
      </w:r>
      <w:r w:rsidR="003302AC">
        <w:rPr>
          <w:rFonts w:ascii="Times New Roman" w:eastAsiaTheme="minorEastAsia" w:hAnsi="Times New Roman" w:cs="Times New Roman"/>
          <w:bCs/>
          <w:sz w:val="28"/>
          <w:szCs w:val="28"/>
          <w:lang w:eastAsia="ru-RU"/>
        </w:rPr>
        <w:t>осударственной инспекцией труда</w:t>
      </w:r>
      <w:r w:rsidR="00A51E75" w:rsidRPr="00ED2CA7">
        <w:rPr>
          <w:rFonts w:ascii="Times New Roman" w:eastAsiaTheme="minorEastAsia" w:hAnsi="Times New Roman" w:cs="Times New Roman"/>
          <w:bCs/>
          <w:sz w:val="28"/>
          <w:szCs w:val="28"/>
          <w:lang w:eastAsia="ru-RU"/>
        </w:rPr>
        <w:t xml:space="preserve"> лица, нарушившие требования трудового законодательства</w:t>
      </w:r>
      <w:r>
        <w:rPr>
          <w:rFonts w:ascii="Times New Roman" w:eastAsiaTheme="minorEastAsia" w:hAnsi="Times New Roman" w:cs="Times New Roman"/>
          <w:bCs/>
          <w:sz w:val="28"/>
          <w:szCs w:val="28"/>
          <w:lang w:eastAsia="ru-RU"/>
        </w:rPr>
        <w:t>,</w:t>
      </w:r>
      <w:r w:rsidR="00A51E75" w:rsidRPr="00ED2CA7">
        <w:rPr>
          <w:rFonts w:ascii="Times New Roman" w:eastAsiaTheme="minorEastAsia" w:hAnsi="Times New Roman" w:cs="Times New Roman"/>
          <w:bCs/>
          <w:sz w:val="28"/>
          <w:szCs w:val="28"/>
          <w:lang w:eastAsia="ru-RU"/>
        </w:rPr>
        <w:t xml:space="preserve"> будут привлечены к административной ответственности. </w:t>
      </w:r>
      <w:r>
        <w:rPr>
          <w:rFonts w:ascii="Times New Roman" w:eastAsiaTheme="minorEastAsia" w:hAnsi="Times New Roman" w:cs="Times New Roman"/>
          <w:bCs/>
          <w:sz w:val="28"/>
          <w:szCs w:val="28"/>
          <w:lang w:eastAsia="ru-RU"/>
        </w:rPr>
        <w:t xml:space="preserve">Согласно ст. 5.27 Кодекса об административных правонарушениях </w:t>
      </w:r>
      <w:r w:rsidR="001D666F">
        <w:rPr>
          <w:rFonts w:ascii="Times New Roman" w:eastAsiaTheme="minorEastAsia" w:hAnsi="Times New Roman" w:cs="Times New Roman"/>
          <w:bCs/>
          <w:sz w:val="28"/>
          <w:szCs w:val="28"/>
          <w:lang w:eastAsia="ru-RU"/>
        </w:rPr>
        <w:t>РФ</w:t>
      </w:r>
      <w:r w:rsidR="00A42F07">
        <w:rPr>
          <w:rFonts w:ascii="Times New Roman" w:eastAsiaTheme="minorEastAsia" w:hAnsi="Times New Roman" w:cs="Times New Roman"/>
          <w:bCs/>
          <w:sz w:val="28"/>
          <w:szCs w:val="28"/>
          <w:lang w:eastAsia="ru-RU"/>
        </w:rPr>
        <w:t xml:space="preserve"> з</w:t>
      </w:r>
      <w:r w:rsidR="00A51E75" w:rsidRPr="00ED2CA7">
        <w:rPr>
          <w:rFonts w:ascii="Times New Roman" w:eastAsiaTheme="minorEastAsia" w:hAnsi="Times New Roman" w:cs="Times New Roman"/>
          <w:bCs/>
          <w:sz w:val="28"/>
          <w:szCs w:val="28"/>
          <w:lang w:eastAsia="ru-RU"/>
        </w:rPr>
        <w:t xml:space="preserve">а </w:t>
      </w:r>
      <w:r w:rsidR="001D666F">
        <w:rPr>
          <w:rFonts w:ascii="Times New Roman" w:eastAsiaTheme="minorEastAsia" w:hAnsi="Times New Roman" w:cs="Times New Roman"/>
          <w:bCs/>
          <w:sz w:val="28"/>
          <w:szCs w:val="28"/>
          <w:lang w:eastAsia="ru-RU"/>
        </w:rPr>
        <w:t xml:space="preserve">неприменение либо </w:t>
      </w:r>
      <w:r w:rsidR="00A51E75" w:rsidRPr="00ED2CA7">
        <w:rPr>
          <w:rFonts w:ascii="Times New Roman" w:eastAsiaTheme="minorEastAsia" w:hAnsi="Times New Roman" w:cs="Times New Roman"/>
          <w:bCs/>
          <w:sz w:val="28"/>
          <w:szCs w:val="28"/>
          <w:lang w:eastAsia="ru-RU"/>
        </w:rPr>
        <w:t>нарушение порядка применения профессиональных стандартов</w:t>
      </w:r>
      <w:r w:rsidR="00C419EA">
        <w:rPr>
          <w:rFonts w:ascii="Times New Roman" w:eastAsiaTheme="minorEastAsia" w:hAnsi="Times New Roman" w:cs="Times New Roman"/>
          <w:bCs/>
          <w:sz w:val="28"/>
          <w:szCs w:val="28"/>
          <w:lang w:eastAsia="ru-RU"/>
        </w:rPr>
        <w:t>.</w:t>
      </w:r>
      <w:r w:rsidR="00A51E75" w:rsidRPr="00ED2CA7">
        <w:rPr>
          <w:rFonts w:ascii="Times New Roman" w:eastAsiaTheme="minorEastAsia" w:hAnsi="Times New Roman" w:cs="Times New Roman"/>
          <w:bCs/>
          <w:sz w:val="28"/>
          <w:szCs w:val="28"/>
          <w:lang w:eastAsia="ru-RU"/>
        </w:rPr>
        <w:t xml:space="preserve"> </w:t>
      </w:r>
      <w:r w:rsidR="00C419EA">
        <w:rPr>
          <w:rFonts w:ascii="Times New Roman" w:eastAsiaTheme="minorEastAsia" w:hAnsi="Times New Roman" w:cs="Times New Roman"/>
          <w:bCs/>
          <w:sz w:val="28"/>
          <w:szCs w:val="28"/>
          <w:lang w:eastAsia="ru-RU"/>
        </w:rPr>
        <w:t>В</w:t>
      </w:r>
      <w:r w:rsidR="00A51E75" w:rsidRPr="00ED2CA7">
        <w:rPr>
          <w:rFonts w:ascii="Times New Roman" w:eastAsiaTheme="minorEastAsia" w:hAnsi="Times New Roman" w:cs="Times New Roman"/>
          <w:bCs/>
          <w:sz w:val="28"/>
          <w:szCs w:val="28"/>
          <w:lang w:eastAsia="ru-RU"/>
        </w:rPr>
        <w:t>иновным лицам грозит предупреждение или нал</w:t>
      </w:r>
      <w:r w:rsidR="0051229B" w:rsidRPr="00ED2CA7">
        <w:rPr>
          <w:rFonts w:ascii="Times New Roman" w:eastAsiaTheme="minorEastAsia" w:hAnsi="Times New Roman" w:cs="Times New Roman"/>
          <w:bCs/>
          <w:sz w:val="28"/>
          <w:szCs w:val="28"/>
          <w:lang w:eastAsia="ru-RU"/>
        </w:rPr>
        <w:t>ожение административного штрафа</w:t>
      </w:r>
      <w:r w:rsidR="003302AC">
        <w:rPr>
          <w:rFonts w:ascii="Times New Roman" w:eastAsiaTheme="minorEastAsia" w:hAnsi="Times New Roman" w:cs="Times New Roman"/>
          <w:bCs/>
          <w:sz w:val="28"/>
          <w:szCs w:val="28"/>
          <w:lang w:eastAsia="ru-RU"/>
        </w:rPr>
        <w:t xml:space="preserve"> </w:t>
      </w:r>
      <w:r w:rsidR="00A42F07">
        <w:rPr>
          <w:rFonts w:ascii="Times New Roman" w:eastAsiaTheme="minorEastAsia" w:hAnsi="Times New Roman" w:cs="Times New Roman"/>
          <w:bCs/>
          <w:sz w:val="28"/>
          <w:szCs w:val="28"/>
          <w:lang w:eastAsia="ru-RU"/>
        </w:rPr>
        <w:br/>
      </w:r>
      <w:r>
        <w:rPr>
          <w:rFonts w:ascii="Times New Roman" w:eastAsiaTheme="minorEastAsia" w:hAnsi="Times New Roman" w:cs="Times New Roman"/>
          <w:bCs/>
          <w:sz w:val="28"/>
          <w:szCs w:val="28"/>
          <w:lang w:eastAsia="ru-RU"/>
        </w:rPr>
        <w:t>(</w:t>
      </w:r>
      <w:r w:rsidR="001D666F">
        <w:rPr>
          <w:rFonts w:ascii="Times New Roman" w:eastAsiaTheme="minorEastAsia" w:hAnsi="Times New Roman" w:cs="Times New Roman"/>
          <w:bCs/>
          <w:sz w:val="28"/>
          <w:szCs w:val="28"/>
          <w:lang w:eastAsia="ru-RU"/>
        </w:rPr>
        <w:t xml:space="preserve">на </w:t>
      </w:r>
      <w:r>
        <w:rPr>
          <w:rFonts w:ascii="Times New Roman" w:eastAsiaTheme="minorEastAsia" w:hAnsi="Times New Roman" w:cs="Times New Roman"/>
          <w:bCs/>
          <w:sz w:val="28"/>
          <w:szCs w:val="28"/>
          <w:lang w:eastAsia="ru-RU"/>
        </w:rPr>
        <w:t>должностны</w:t>
      </w:r>
      <w:r w:rsidR="001D666F">
        <w:rPr>
          <w:rFonts w:ascii="Times New Roman" w:eastAsiaTheme="minorEastAsia" w:hAnsi="Times New Roman" w:cs="Times New Roman"/>
          <w:bCs/>
          <w:sz w:val="28"/>
          <w:szCs w:val="28"/>
          <w:lang w:eastAsia="ru-RU"/>
        </w:rPr>
        <w:t>х лиц</w:t>
      </w:r>
      <w:r>
        <w:rPr>
          <w:rFonts w:ascii="Times New Roman" w:eastAsiaTheme="minorEastAsia" w:hAnsi="Times New Roman" w:cs="Times New Roman"/>
          <w:bCs/>
          <w:sz w:val="28"/>
          <w:szCs w:val="28"/>
          <w:lang w:eastAsia="ru-RU"/>
        </w:rPr>
        <w:t xml:space="preserve"> </w:t>
      </w:r>
      <w:r w:rsidR="003302AC">
        <w:rPr>
          <w:rFonts w:ascii="Times New Roman" w:eastAsiaTheme="minorEastAsia" w:hAnsi="Times New Roman" w:cs="Times New Roman"/>
          <w:bCs/>
          <w:sz w:val="28"/>
          <w:szCs w:val="28"/>
          <w:lang w:eastAsia="ru-RU"/>
        </w:rPr>
        <w:t>в размере</w:t>
      </w:r>
      <w:r>
        <w:rPr>
          <w:rFonts w:ascii="Times New Roman" w:eastAsiaTheme="minorEastAsia" w:hAnsi="Times New Roman" w:cs="Times New Roman"/>
          <w:bCs/>
          <w:sz w:val="28"/>
          <w:szCs w:val="28"/>
          <w:lang w:eastAsia="ru-RU"/>
        </w:rPr>
        <w:t xml:space="preserve"> от 1 до 5 тыс. руб., </w:t>
      </w:r>
      <w:r w:rsidR="001D666F">
        <w:rPr>
          <w:rFonts w:ascii="Times New Roman" w:eastAsiaTheme="minorEastAsia" w:hAnsi="Times New Roman" w:cs="Times New Roman"/>
          <w:bCs/>
          <w:sz w:val="28"/>
          <w:szCs w:val="28"/>
          <w:lang w:eastAsia="ru-RU"/>
        </w:rPr>
        <w:t xml:space="preserve">на </w:t>
      </w:r>
      <w:r>
        <w:rPr>
          <w:rFonts w:ascii="Times New Roman" w:eastAsiaTheme="minorEastAsia" w:hAnsi="Times New Roman" w:cs="Times New Roman"/>
          <w:bCs/>
          <w:sz w:val="28"/>
          <w:szCs w:val="28"/>
          <w:lang w:eastAsia="ru-RU"/>
        </w:rPr>
        <w:t>юридически</w:t>
      </w:r>
      <w:r w:rsidR="001D666F">
        <w:rPr>
          <w:rFonts w:ascii="Times New Roman" w:eastAsiaTheme="minorEastAsia" w:hAnsi="Times New Roman" w:cs="Times New Roman"/>
          <w:bCs/>
          <w:sz w:val="28"/>
          <w:szCs w:val="28"/>
          <w:lang w:eastAsia="ru-RU"/>
        </w:rPr>
        <w:t>х</w:t>
      </w:r>
      <w:r>
        <w:rPr>
          <w:rFonts w:ascii="Times New Roman" w:eastAsiaTheme="minorEastAsia" w:hAnsi="Times New Roman" w:cs="Times New Roman"/>
          <w:bCs/>
          <w:sz w:val="28"/>
          <w:szCs w:val="28"/>
          <w:lang w:eastAsia="ru-RU"/>
        </w:rPr>
        <w:t xml:space="preserve"> л</w:t>
      </w:r>
      <w:r w:rsidR="001D666F">
        <w:rPr>
          <w:rFonts w:ascii="Times New Roman" w:eastAsiaTheme="minorEastAsia" w:hAnsi="Times New Roman" w:cs="Times New Roman"/>
          <w:bCs/>
          <w:sz w:val="28"/>
          <w:szCs w:val="28"/>
          <w:lang w:eastAsia="ru-RU"/>
        </w:rPr>
        <w:t>иц</w:t>
      </w:r>
      <w:r>
        <w:rPr>
          <w:rFonts w:ascii="Times New Roman" w:eastAsiaTheme="minorEastAsia" w:hAnsi="Times New Roman" w:cs="Times New Roman"/>
          <w:bCs/>
          <w:sz w:val="28"/>
          <w:szCs w:val="28"/>
          <w:lang w:eastAsia="ru-RU"/>
        </w:rPr>
        <w:t xml:space="preserve"> – от 30 до 50 тыс. </w:t>
      </w:r>
      <w:proofErr w:type="spellStart"/>
      <w:r>
        <w:rPr>
          <w:rFonts w:ascii="Times New Roman" w:eastAsiaTheme="minorEastAsia" w:hAnsi="Times New Roman" w:cs="Times New Roman"/>
          <w:bCs/>
          <w:sz w:val="28"/>
          <w:szCs w:val="28"/>
          <w:lang w:eastAsia="ru-RU"/>
        </w:rPr>
        <w:t>руб</w:t>
      </w:r>
      <w:proofErr w:type="spellEnd"/>
      <w:r>
        <w:rPr>
          <w:rFonts w:ascii="Times New Roman" w:eastAsiaTheme="minorEastAsia" w:hAnsi="Times New Roman" w:cs="Times New Roman"/>
          <w:bCs/>
          <w:sz w:val="28"/>
          <w:szCs w:val="28"/>
          <w:lang w:eastAsia="ru-RU"/>
        </w:rPr>
        <w:t>)</w:t>
      </w:r>
      <w:r w:rsidR="0051229B" w:rsidRPr="00ED2CA7">
        <w:rPr>
          <w:rFonts w:ascii="Times New Roman" w:eastAsiaTheme="minorEastAsia" w:hAnsi="Times New Roman" w:cs="Times New Roman"/>
          <w:bCs/>
          <w:sz w:val="28"/>
          <w:szCs w:val="28"/>
          <w:lang w:eastAsia="ru-RU"/>
        </w:rPr>
        <w:t>.</w:t>
      </w:r>
    </w:p>
    <w:p w:rsidR="001D666F" w:rsidRDefault="00A51E75"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shd w:val="clear" w:color="auto" w:fill="FFFFFF"/>
          <w:lang w:eastAsia="ru-RU"/>
        </w:rPr>
      </w:pPr>
      <w:r w:rsidRPr="00ED2CA7">
        <w:rPr>
          <w:rFonts w:ascii="Times New Roman" w:eastAsiaTheme="minorEastAsia" w:hAnsi="Times New Roman" w:cs="Times New Roman"/>
          <w:bCs/>
          <w:sz w:val="28"/>
          <w:szCs w:val="28"/>
          <w:shd w:val="clear" w:color="auto" w:fill="FFFFFF"/>
          <w:lang w:eastAsia="ru-RU"/>
        </w:rPr>
        <w:t xml:space="preserve">Реестр профессиональных стандартов размещается и актуализируется в постоянном режиме на специализированном сайте Минтруда "Профессиональные стандарты". </w:t>
      </w:r>
    </w:p>
    <w:p w:rsidR="00A51E75" w:rsidRDefault="00A51E75"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ED2CA7">
        <w:rPr>
          <w:rFonts w:ascii="Times New Roman" w:eastAsiaTheme="minorEastAsia" w:hAnsi="Times New Roman" w:cs="Times New Roman"/>
          <w:bCs/>
          <w:sz w:val="28"/>
          <w:szCs w:val="28"/>
          <w:shd w:val="clear" w:color="auto" w:fill="FFFFFF"/>
          <w:lang w:eastAsia="ru-RU"/>
        </w:rPr>
        <w:t xml:space="preserve">Применение профессиональных стандартов на предприятиях и организациях бюджетной и внебюджетной сфере, а также на предприятиях и организациях, доля государства в уставном капитале которых превышает 50 процентов, регламентировано Постановлением Правительства Российской Федерации </w:t>
      </w:r>
      <w:r w:rsidR="001D666F">
        <w:rPr>
          <w:rFonts w:ascii="Times New Roman" w:eastAsiaTheme="minorEastAsia" w:hAnsi="Times New Roman" w:cs="Times New Roman"/>
          <w:bCs/>
          <w:sz w:val="28"/>
          <w:szCs w:val="28"/>
          <w:shd w:val="clear" w:color="auto" w:fill="FFFFFF"/>
          <w:lang w:eastAsia="ru-RU"/>
        </w:rPr>
        <w:br/>
      </w:r>
      <w:r w:rsidRPr="00ED2CA7">
        <w:rPr>
          <w:rFonts w:ascii="Times New Roman" w:eastAsiaTheme="minorEastAsia" w:hAnsi="Times New Roman" w:cs="Times New Roman"/>
          <w:bCs/>
          <w:sz w:val="28"/>
          <w:szCs w:val="28"/>
          <w:shd w:val="clear" w:color="auto" w:fill="FFFFFF"/>
          <w:lang w:eastAsia="ru-RU"/>
        </w:rPr>
        <w:t xml:space="preserve">от 27.07.2016 года № 584 </w:t>
      </w:r>
      <w:r w:rsidRPr="00ED2CA7">
        <w:rPr>
          <w:rFonts w:ascii="Times New Roman" w:eastAsia="Lucida Sans Unicode" w:hAnsi="Times New Roman" w:cs="Times New Roman"/>
          <w:bCs/>
          <w:color w:val="000000"/>
          <w:sz w:val="28"/>
          <w:szCs w:val="28"/>
          <w:shd w:val="clear" w:color="auto" w:fill="FFFFFF"/>
          <w:lang w:eastAsia="ru-RU"/>
        </w:rPr>
        <w:t xml:space="preserve">«О </w:t>
      </w:r>
      <w:r w:rsidRPr="00ED2CA7">
        <w:rPr>
          <w:rFonts w:ascii="Times New Roman" w:eastAsiaTheme="minorEastAsia" w:hAnsi="Times New Roman" w:cs="Times New Roman"/>
          <w:bCs/>
          <w:sz w:val="28"/>
          <w:szCs w:val="28"/>
          <w:lang w:eastAsia="ru-RU"/>
        </w:rPr>
        <w:t>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A42F07" w:rsidRPr="00ED2CA7" w:rsidRDefault="00A42F07" w:rsidP="006445CA">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Согласно требовани</w:t>
      </w:r>
      <w:r w:rsidR="008F3FFA">
        <w:rPr>
          <w:rFonts w:ascii="Times New Roman" w:eastAsiaTheme="minorEastAsia" w:hAnsi="Times New Roman" w:cs="Times New Roman"/>
          <w:bCs/>
          <w:sz w:val="28"/>
          <w:szCs w:val="28"/>
          <w:lang w:eastAsia="ru-RU"/>
        </w:rPr>
        <w:t>й</w:t>
      </w:r>
      <w:r>
        <w:rPr>
          <w:rFonts w:ascii="Times New Roman" w:eastAsiaTheme="minorEastAsia" w:hAnsi="Times New Roman" w:cs="Times New Roman"/>
          <w:bCs/>
          <w:sz w:val="28"/>
          <w:szCs w:val="28"/>
          <w:lang w:eastAsia="ru-RU"/>
        </w:rPr>
        <w:t xml:space="preserve"> постановления </w:t>
      </w:r>
      <w:r w:rsidR="008F3FFA">
        <w:rPr>
          <w:rFonts w:ascii="Times New Roman" w:eastAsiaTheme="minorEastAsia" w:hAnsi="Times New Roman" w:cs="Times New Roman"/>
          <w:bCs/>
          <w:sz w:val="28"/>
          <w:szCs w:val="28"/>
          <w:lang w:eastAsia="ru-RU"/>
        </w:rPr>
        <w:t>вышеуказанные</w:t>
      </w:r>
      <w:r>
        <w:rPr>
          <w:rFonts w:ascii="Times New Roman" w:eastAsiaTheme="minorEastAsia" w:hAnsi="Times New Roman" w:cs="Times New Roman"/>
          <w:bCs/>
          <w:sz w:val="28"/>
          <w:szCs w:val="28"/>
          <w:lang w:eastAsia="ru-RU"/>
        </w:rPr>
        <w:t xml:space="preserve"> организации обязаны утвердить </w:t>
      </w:r>
      <w:r w:rsidR="008F3FFA">
        <w:rPr>
          <w:rFonts w:ascii="Times New Roman" w:eastAsiaTheme="minorEastAsia" w:hAnsi="Times New Roman" w:cs="Times New Roman"/>
          <w:bCs/>
          <w:sz w:val="28"/>
          <w:szCs w:val="28"/>
          <w:lang w:eastAsia="ru-RU"/>
        </w:rPr>
        <w:t>П</w:t>
      </w:r>
      <w:r>
        <w:rPr>
          <w:rFonts w:ascii="Times New Roman" w:eastAsiaTheme="minorEastAsia" w:hAnsi="Times New Roman" w:cs="Times New Roman"/>
          <w:bCs/>
          <w:sz w:val="28"/>
          <w:szCs w:val="28"/>
          <w:lang w:eastAsia="ru-RU"/>
        </w:rPr>
        <w:t>ланы по организации применения профессиональных стандартов</w:t>
      </w:r>
      <w:r w:rsidR="008F3FFA">
        <w:rPr>
          <w:rFonts w:ascii="Times New Roman" w:eastAsiaTheme="minorEastAsia" w:hAnsi="Times New Roman" w:cs="Times New Roman"/>
          <w:bCs/>
          <w:sz w:val="28"/>
          <w:szCs w:val="28"/>
          <w:lang w:eastAsia="ru-RU"/>
        </w:rPr>
        <w:t>. Реализации мероприятий должна быть завершена в срок не позднее 1 января 2020 года.</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D2CA7">
        <w:rPr>
          <w:rFonts w:ascii="Times New Roman" w:eastAsia="Times New Roman" w:hAnsi="Times New Roman" w:cs="Times New Roman"/>
          <w:bCs/>
          <w:color w:val="000000"/>
          <w:sz w:val="28"/>
          <w:szCs w:val="28"/>
          <w:lang w:eastAsia="ru-RU"/>
        </w:rPr>
        <w:t xml:space="preserve">Целью составления Планов </w:t>
      </w:r>
      <w:r w:rsidR="008F3FFA">
        <w:rPr>
          <w:rFonts w:ascii="Times New Roman" w:eastAsia="Times New Roman" w:hAnsi="Times New Roman" w:cs="Times New Roman"/>
          <w:bCs/>
          <w:color w:val="000000"/>
          <w:sz w:val="28"/>
          <w:szCs w:val="28"/>
          <w:lang w:eastAsia="ru-RU"/>
        </w:rPr>
        <w:t>по организации применения</w:t>
      </w:r>
      <w:r w:rsidRPr="00ED2CA7">
        <w:rPr>
          <w:rFonts w:ascii="Times New Roman" w:eastAsia="Times New Roman" w:hAnsi="Times New Roman" w:cs="Times New Roman"/>
          <w:bCs/>
          <w:color w:val="000000"/>
          <w:sz w:val="28"/>
          <w:szCs w:val="28"/>
          <w:lang w:eastAsia="ru-RU"/>
        </w:rPr>
        <w:t xml:space="preserve"> профессиональных стандартов на предприятии является:</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Times New Roman" w:hAnsi="Times New Roman" w:cs="Times New Roman"/>
          <w:bCs/>
          <w:color w:val="000000"/>
          <w:sz w:val="28"/>
          <w:szCs w:val="28"/>
          <w:lang w:eastAsia="ru-RU"/>
        </w:rPr>
        <w:t xml:space="preserve">- </w:t>
      </w:r>
      <w:r w:rsidRPr="00ED2CA7">
        <w:rPr>
          <w:rFonts w:ascii="Times New Roman" w:eastAsia="Lucida Sans Unicode" w:hAnsi="Times New Roman" w:cs="Times New Roman"/>
          <w:bCs/>
          <w:color w:val="000000"/>
          <w:sz w:val="28"/>
          <w:szCs w:val="28"/>
          <w:shd w:val="clear" w:color="auto" w:fill="FFFFFF"/>
          <w:lang w:eastAsia="ru-RU"/>
        </w:rPr>
        <w:t>организация работы по внедрению профессиональных стандартов на предприятии;</w:t>
      </w:r>
    </w:p>
    <w:p w:rsidR="00A51E75" w:rsidRPr="006445CA"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перевод работников предприятия на эффективный контракт</w:t>
      </w:r>
      <w:r w:rsidR="006445CA">
        <w:rPr>
          <w:rFonts w:ascii="Times New Roman" w:eastAsia="Lucida Sans Unicode" w:hAnsi="Times New Roman" w:cs="Times New Roman"/>
          <w:bCs/>
          <w:color w:val="000000"/>
          <w:sz w:val="28"/>
          <w:szCs w:val="28"/>
          <w:shd w:val="clear" w:color="auto" w:fill="FFFFFF"/>
          <w:lang w:eastAsia="ru-RU"/>
        </w:rPr>
        <w:t xml:space="preserve"> согласно </w:t>
      </w:r>
      <w:r w:rsidR="006445CA" w:rsidRPr="006445CA">
        <w:rPr>
          <w:rFonts w:ascii="Times New Roman" w:hAnsi="Times New Roman" w:cs="Times New Roman"/>
          <w:sz w:val="28"/>
          <w:szCs w:val="28"/>
        </w:rPr>
        <w:t>Программы поэтапного совершенствования системы оплаты труда в государственных (муниципальных) учреждениях на 2012 – 2018 годы, утв</w:t>
      </w:r>
      <w:r w:rsidR="006445CA">
        <w:rPr>
          <w:rFonts w:ascii="Times New Roman" w:hAnsi="Times New Roman" w:cs="Times New Roman"/>
          <w:sz w:val="28"/>
          <w:szCs w:val="28"/>
        </w:rPr>
        <w:t>ержденной</w:t>
      </w:r>
      <w:r w:rsidR="006445CA">
        <w:rPr>
          <w:rFonts w:ascii="Times New Roman" w:hAnsi="Times New Roman" w:cs="Times New Roman"/>
          <w:sz w:val="28"/>
          <w:szCs w:val="28"/>
        </w:rPr>
        <w:tab/>
      </w:r>
      <w:r w:rsidR="006445CA" w:rsidRPr="006445CA">
        <w:rPr>
          <w:rFonts w:ascii="Times New Roman" w:hAnsi="Times New Roman" w:cs="Times New Roman"/>
          <w:sz w:val="28"/>
          <w:szCs w:val="28"/>
        </w:rPr>
        <w:t xml:space="preserve"> Распоряжением Правительства РФ от 26.11.2012 </w:t>
      </w:r>
      <w:r w:rsidR="006445CA">
        <w:rPr>
          <w:rFonts w:ascii="Times New Roman" w:hAnsi="Times New Roman" w:cs="Times New Roman"/>
          <w:sz w:val="28"/>
          <w:szCs w:val="28"/>
        </w:rPr>
        <w:t xml:space="preserve">г. </w:t>
      </w:r>
      <w:r w:rsidR="006445CA" w:rsidRPr="006445CA">
        <w:rPr>
          <w:rFonts w:ascii="Times New Roman" w:hAnsi="Times New Roman" w:cs="Times New Roman"/>
          <w:sz w:val="28"/>
          <w:szCs w:val="28"/>
        </w:rPr>
        <w:t>№ 2190-р</w:t>
      </w:r>
      <w:r w:rsidRPr="006445CA">
        <w:rPr>
          <w:rFonts w:ascii="Times New Roman" w:eastAsia="Lucida Sans Unicode" w:hAnsi="Times New Roman" w:cs="Times New Roman"/>
          <w:bCs/>
          <w:color w:val="000000"/>
          <w:sz w:val="28"/>
          <w:szCs w:val="28"/>
          <w:shd w:val="clear" w:color="auto" w:fill="FFFFFF"/>
          <w:lang w:eastAsia="ru-RU"/>
        </w:rPr>
        <w:t>;</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приведение должностных инструкций в соответствие с требованиями утвержде</w:t>
      </w:r>
      <w:r w:rsidR="001D666F">
        <w:rPr>
          <w:rFonts w:ascii="Times New Roman" w:eastAsia="Lucida Sans Unicode" w:hAnsi="Times New Roman" w:cs="Times New Roman"/>
          <w:bCs/>
          <w:color w:val="000000"/>
          <w:sz w:val="28"/>
          <w:szCs w:val="28"/>
          <w:shd w:val="clear" w:color="auto" w:fill="FFFFFF"/>
          <w:lang w:eastAsia="ru-RU"/>
        </w:rPr>
        <w:t xml:space="preserve">нных  </w:t>
      </w:r>
      <w:r w:rsidRPr="00ED2CA7">
        <w:rPr>
          <w:rFonts w:ascii="Times New Roman" w:eastAsia="Lucida Sans Unicode" w:hAnsi="Times New Roman" w:cs="Times New Roman"/>
          <w:bCs/>
          <w:color w:val="000000"/>
          <w:sz w:val="28"/>
          <w:szCs w:val="28"/>
          <w:shd w:val="clear" w:color="auto" w:fill="FFFFFF"/>
          <w:lang w:eastAsia="ru-RU"/>
        </w:rPr>
        <w:t xml:space="preserve">профессиональных стандартов; </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xml:space="preserve">- приведение наименование должностей </w:t>
      </w:r>
      <w:r w:rsidR="008F3FFA">
        <w:rPr>
          <w:rFonts w:ascii="Times New Roman" w:eastAsia="Lucida Sans Unicode" w:hAnsi="Times New Roman" w:cs="Times New Roman"/>
          <w:bCs/>
          <w:color w:val="000000"/>
          <w:sz w:val="28"/>
          <w:szCs w:val="28"/>
          <w:shd w:val="clear" w:color="auto" w:fill="FFFFFF"/>
          <w:lang w:eastAsia="ru-RU"/>
        </w:rPr>
        <w:t xml:space="preserve">в </w:t>
      </w:r>
      <w:r w:rsidRPr="00ED2CA7">
        <w:rPr>
          <w:rFonts w:ascii="Times New Roman" w:eastAsia="Lucida Sans Unicode" w:hAnsi="Times New Roman" w:cs="Times New Roman"/>
          <w:bCs/>
          <w:color w:val="000000"/>
          <w:sz w:val="28"/>
          <w:szCs w:val="28"/>
          <w:shd w:val="clear" w:color="auto" w:fill="FFFFFF"/>
          <w:lang w:eastAsia="ru-RU"/>
        </w:rPr>
        <w:t>штатно</w:t>
      </w:r>
      <w:r w:rsidR="008F3FFA">
        <w:rPr>
          <w:rFonts w:ascii="Times New Roman" w:eastAsia="Lucida Sans Unicode" w:hAnsi="Times New Roman" w:cs="Times New Roman"/>
          <w:bCs/>
          <w:color w:val="000000"/>
          <w:sz w:val="28"/>
          <w:szCs w:val="28"/>
          <w:shd w:val="clear" w:color="auto" w:fill="FFFFFF"/>
          <w:lang w:eastAsia="ru-RU"/>
        </w:rPr>
        <w:t>м</w:t>
      </w:r>
      <w:r w:rsidRPr="00ED2CA7">
        <w:rPr>
          <w:rFonts w:ascii="Times New Roman" w:eastAsia="Lucida Sans Unicode" w:hAnsi="Times New Roman" w:cs="Times New Roman"/>
          <w:bCs/>
          <w:color w:val="000000"/>
          <w:sz w:val="28"/>
          <w:szCs w:val="28"/>
          <w:shd w:val="clear" w:color="auto" w:fill="FFFFFF"/>
          <w:lang w:eastAsia="ru-RU"/>
        </w:rPr>
        <w:t xml:space="preserve"> распис</w:t>
      </w:r>
      <w:r w:rsidR="001D666F">
        <w:rPr>
          <w:rFonts w:ascii="Times New Roman" w:eastAsia="Lucida Sans Unicode" w:hAnsi="Times New Roman" w:cs="Times New Roman"/>
          <w:bCs/>
          <w:color w:val="000000"/>
          <w:sz w:val="28"/>
          <w:szCs w:val="28"/>
          <w:shd w:val="clear" w:color="auto" w:fill="FFFFFF"/>
          <w:lang w:eastAsia="ru-RU"/>
        </w:rPr>
        <w:t>ани</w:t>
      </w:r>
      <w:r w:rsidR="008F3FFA">
        <w:rPr>
          <w:rFonts w:ascii="Times New Roman" w:eastAsia="Lucida Sans Unicode" w:hAnsi="Times New Roman" w:cs="Times New Roman"/>
          <w:bCs/>
          <w:color w:val="000000"/>
          <w:sz w:val="28"/>
          <w:szCs w:val="28"/>
          <w:shd w:val="clear" w:color="auto" w:fill="FFFFFF"/>
          <w:lang w:eastAsia="ru-RU"/>
        </w:rPr>
        <w:t>и</w:t>
      </w:r>
      <w:r w:rsidR="001D666F">
        <w:rPr>
          <w:rFonts w:ascii="Times New Roman" w:eastAsia="Lucida Sans Unicode" w:hAnsi="Times New Roman" w:cs="Times New Roman"/>
          <w:bCs/>
          <w:color w:val="000000"/>
          <w:sz w:val="28"/>
          <w:szCs w:val="28"/>
          <w:shd w:val="clear" w:color="auto" w:fill="FFFFFF"/>
          <w:lang w:eastAsia="ru-RU"/>
        </w:rPr>
        <w:t xml:space="preserve"> и должностных инструкци</w:t>
      </w:r>
      <w:r w:rsidR="008F3FFA">
        <w:rPr>
          <w:rFonts w:ascii="Times New Roman" w:eastAsia="Lucida Sans Unicode" w:hAnsi="Times New Roman" w:cs="Times New Roman"/>
          <w:bCs/>
          <w:color w:val="000000"/>
          <w:sz w:val="28"/>
          <w:szCs w:val="28"/>
          <w:shd w:val="clear" w:color="auto" w:fill="FFFFFF"/>
          <w:lang w:eastAsia="ru-RU"/>
        </w:rPr>
        <w:t>ях</w:t>
      </w:r>
      <w:r w:rsidR="001D666F">
        <w:rPr>
          <w:rFonts w:ascii="Times New Roman" w:eastAsia="Lucida Sans Unicode" w:hAnsi="Times New Roman" w:cs="Times New Roman"/>
          <w:bCs/>
          <w:color w:val="000000"/>
          <w:sz w:val="28"/>
          <w:szCs w:val="28"/>
          <w:shd w:val="clear" w:color="auto" w:fill="FFFFFF"/>
          <w:lang w:eastAsia="ru-RU"/>
        </w:rPr>
        <w:t xml:space="preserve"> </w:t>
      </w:r>
      <w:r w:rsidRPr="00ED2CA7">
        <w:rPr>
          <w:rFonts w:ascii="Times New Roman" w:eastAsia="Lucida Sans Unicode" w:hAnsi="Times New Roman" w:cs="Times New Roman"/>
          <w:bCs/>
          <w:color w:val="000000"/>
          <w:sz w:val="28"/>
          <w:szCs w:val="28"/>
          <w:shd w:val="clear" w:color="auto" w:fill="FFFFFF"/>
          <w:lang w:eastAsia="ru-RU"/>
        </w:rPr>
        <w:t xml:space="preserve">работников предприятия в соответствие с требованиями профессиональных стандартов; </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определение потребности в профессиональной подгото</w:t>
      </w:r>
      <w:r w:rsidR="001D666F">
        <w:rPr>
          <w:rFonts w:ascii="Times New Roman" w:eastAsia="Lucida Sans Unicode" w:hAnsi="Times New Roman" w:cs="Times New Roman"/>
          <w:bCs/>
          <w:color w:val="000000"/>
          <w:sz w:val="28"/>
          <w:szCs w:val="28"/>
          <w:shd w:val="clear" w:color="auto" w:fill="FFFFFF"/>
          <w:lang w:eastAsia="ru-RU"/>
        </w:rPr>
        <w:t xml:space="preserve">вке (ПП) и/или дополнительного </w:t>
      </w:r>
      <w:r w:rsidRPr="00ED2CA7">
        <w:rPr>
          <w:rFonts w:ascii="Times New Roman" w:eastAsia="Lucida Sans Unicode" w:hAnsi="Times New Roman" w:cs="Times New Roman"/>
          <w:bCs/>
          <w:color w:val="000000"/>
          <w:sz w:val="28"/>
          <w:szCs w:val="28"/>
          <w:shd w:val="clear" w:color="auto" w:fill="FFFFFF"/>
          <w:lang w:eastAsia="ru-RU"/>
        </w:rPr>
        <w:t>профессионального образования</w:t>
      </w:r>
      <w:r w:rsidR="008958BE" w:rsidRPr="00ED2CA7">
        <w:rPr>
          <w:rFonts w:ascii="Times New Roman" w:eastAsia="Lucida Sans Unicode" w:hAnsi="Times New Roman" w:cs="Times New Roman"/>
          <w:bCs/>
          <w:color w:val="000000"/>
          <w:sz w:val="28"/>
          <w:szCs w:val="28"/>
          <w:shd w:val="clear" w:color="auto" w:fill="FFFFFF"/>
          <w:lang w:eastAsia="ru-RU"/>
        </w:rPr>
        <w:t xml:space="preserve"> </w:t>
      </w:r>
      <w:r w:rsidRPr="00ED2CA7">
        <w:rPr>
          <w:rFonts w:ascii="Times New Roman" w:eastAsia="Lucida Sans Unicode" w:hAnsi="Times New Roman" w:cs="Times New Roman"/>
          <w:bCs/>
          <w:color w:val="000000"/>
          <w:sz w:val="28"/>
          <w:szCs w:val="28"/>
          <w:shd w:val="clear" w:color="auto" w:fill="FFFFFF"/>
          <w:lang w:eastAsia="ru-RU"/>
        </w:rPr>
        <w:t>(ДПО) работников на о</w:t>
      </w:r>
      <w:r w:rsidR="001D666F">
        <w:rPr>
          <w:rFonts w:ascii="Times New Roman" w:eastAsia="Lucida Sans Unicode" w:hAnsi="Times New Roman" w:cs="Times New Roman"/>
          <w:bCs/>
          <w:color w:val="000000"/>
          <w:sz w:val="28"/>
          <w:szCs w:val="28"/>
          <w:shd w:val="clear" w:color="auto" w:fill="FFFFFF"/>
          <w:lang w:eastAsia="ru-RU"/>
        </w:rPr>
        <w:t xml:space="preserve">снове </w:t>
      </w:r>
      <w:r w:rsidR="001D666F">
        <w:rPr>
          <w:rFonts w:ascii="Times New Roman" w:eastAsia="Lucida Sans Unicode" w:hAnsi="Times New Roman" w:cs="Times New Roman"/>
          <w:bCs/>
          <w:color w:val="000000"/>
          <w:sz w:val="28"/>
          <w:szCs w:val="28"/>
          <w:shd w:val="clear" w:color="auto" w:fill="FFFFFF"/>
          <w:lang w:eastAsia="ru-RU"/>
        </w:rPr>
        <w:lastRenderedPageBreak/>
        <w:t xml:space="preserve">анализа квалификационных </w:t>
      </w:r>
      <w:r w:rsidRPr="00ED2CA7">
        <w:rPr>
          <w:rFonts w:ascii="Times New Roman" w:eastAsia="Lucida Sans Unicode" w:hAnsi="Times New Roman" w:cs="Times New Roman"/>
          <w:bCs/>
          <w:color w:val="000000"/>
          <w:sz w:val="28"/>
          <w:szCs w:val="28"/>
          <w:shd w:val="clear" w:color="auto" w:fill="FFFFFF"/>
          <w:lang w:eastAsia="ru-RU"/>
        </w:rPr>
        <w:t>требований профессиональных стандартов;</w:t>
      </w:r>
    </w:p>
    <w:p w:rsidR="00A51E75" w:rsidRPr="00ED2CA7" w:rsidRDefault="00A51E75" w:rsidP="001D666F">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разработка и реализация плана подтверждения работниками предприятия профессиональных квалификаци</w:t>
      </w:r>
      <w:r w:rsidR="001D666F">
        <w:rPr>
          <w:rFonts w:ascii="Times New Roman" w:eastAsia="Lucida Sans Unicode" w:hAnsi="Times New Roman" w:cs="Times New Roman"/>
          <w:bCs/>
          <w:color w:val="000000"/>
          <w:sz w:val="28"/>
          <w:szCs w:val="28"/>
          <w:shd w:val="clear" w:color="auto" w:fill="FFFFFF"/>
          <w:lang w:eastAsia="ru-RU"/>
        </w:rPr>
        <w:t xml:space="preserve">й требованиям профессиональных </w:t>
      </w:r>
      <w:r w:rsidRPr="00ED2CA7">
        <w:rPr>
          <w:rFonts w:ascii="Times New Roman" w:eastAsia="Lucida Sans Unicode" w:hAnsi="Times New Roman" w:cs="Times New Roman"/>
          <w:bCs/>
          <w:color w:val="000000"/>
          <w:sz w:val="28"/>
          <w:szCs w:val="28"/>
          <w:shd w:val="clear" w:color="auto" w:fill="FFFFFF"/>
          <w:lang w:eastAsia="ru-RU"/>
        </w:rPr>
        <w:t xml:space="preserve">стандартов в соответствии с занимаемыми должностями по штатному расписанию; </w:t>
      </w:r>
    </w:p>
    <w:p w:rsidR="00A51E75" w:rsidRPr="00ED2CA7" w:rsidRDefault="00A51E75" w:rsidP="001D666F">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составление сметы затрат на профессиональную по</w:t>
      </w:r>
      <w:r w:rsidR="001D666F">
        <w:rPr>
          <w:rFonts w:ascii="Times New Roman" w:eastAsia="Lucida Sans Unicode" w:hAnsi="Times New Roman" w:cs="Times New Roman"/>
          <w:bCs/>
          <w:color w:val="000000"/>
          <w:sz w:val="28"/>
          <w:szCs w:val="28"/>
          <w:shd w:val="clear" w:color="auto" w:fill="FFFFFF"/>
          <w:lang w:eastAsia="ru-RU"/>
        </w:rPr>
        <w:t xml:space="preserve">дготовку и/или дополнительное </w:t>
      </w:r>
      <w:r w:rsidRPr="00ED2CA7">
        <w:rPr>
          <w:rFonts w:ascii="Times New Roman" w:eastAsia="Lucida Sans Unicode" w:hAnsi="Times New Roman" w:cs="Times New Roman"/>
          <w:bCs/>
          <w:color w:val="000000"/>
          <w:sz w:val="28"/>
          <w:szCs w:val="28"/>
          <w:shd w:val="clear" w:color="auto" w:fill="FFFFFF"/>
          <w:lang w:eastAsia="ru-RU"/>
        </w:rPr>
        <w:t>профессиональное образование работников, а также на подтверждение (оценк</w:t>
      </w:r>
      <w:r w:rsidR="001D666F">
        <w:rPr>
          <w:rFonts w:ascii="Times New Roman" w:eastAsia="Lucida Sans Unicode" w:hAnsi="Times New Roman" w:cs="Times New Roman"/>
          <w:bCs/>
          <w:color w:val="000000"/>
          <w:sz w:val="28"/>
          <w:szCs w:val="28"/>
          <w:shd w:val="clear" w:color="auto" w:fill="FFFFFF"/>
          <w:lang w:eastAsia="ru-RU"/>
        </w:rPr>
        <w:t>у</w:t>
      </w:r>
      <w:r w:rsidRPr="00ED2CA7">
        <w:rPr>
          <w:rFonts w:ascii="Times New Roman" w:eastAsia="Lucida Sans Unicode" w:hAnsi="Times New Roman" w:cs="Times New Roman"/>
          <w:bCs/>
          <w:color w:val="000000"/>
          <w:sz w:val="28"/>
          <w:szCs w:val="28"/>
          <w:shd w:val="clear" w:color="auto" w:fill="FFFFFF"/>
          <w:lang w:eastAsia="ru-RU"/>
        </w:rPr>
        <w:t xml:space="preserve">) профессиональной квалификации работников </w:t>
      </w:r>
      <w:r w:rsidR="001D666F">
        <w:rPr>
          <w:rFonts w:ascii="Times New Roman" w:eastAsia="Lucida Sans Unicode" w:hAnsi="Times New Roman" w:cs="Times New Roman"/>
          <w:bCs/>
          <w:color w:val="000000"/>
          <w:sz w:val="28"/>
          <w:szCs w:val="28"/>
          <w:shd w:val="clear" w:color="auto" w:fill="FFFFFF"/>
          <w:lang w:eastAsia="ru-RU"/>
        </w:rPr>
        <w:t xml:space="preserve">предприятия </w:t>
      </w:r>
      <w:r w:rsidRPr="00ED2CA7">
        <w:rPr>
          <w:rFonts w:ascii="Times New Roman" w:eastAsia="Lucida Sans Unicode" w:hAnsi="Times New Roman" w:cs="Times New Roman"/>
          <w:bCs/>
          <w:color w:val="000000"/>
          <w:sz w:val="28"/>
          <w:szCs w:val="28"/>
          <w:shd w:val="clear" w:color="auto" w:fill="FFFFFF"/>
          <w:lang w:eastAsia="ru-RU"/>
        </w:rPr>
        <w:t>на соответствие требованиям профессиональных стандартов</w:t>
      </w:r>
      <w:r w:rsidR="00AA697A" w:rsidRPr="00ED2CA7">
        <w:rPr>
          <w:rFonts w:ascii="Times New Roman" w:eastAsia="Lucida Sans Unicode" w:hAnsi="Times New Roman" w:cs="Times New Roman"/>
          <w:bCs/>
          <w:color w:val="000000"/>
          <w:sz w:val="28"/>
          <w:szCs w:val="28"/>
          <w:shd w:val="clear" w:color="auto" w:fill="FFFFFF"/>
          <w:lang w:eastAsia="ru-RU"/>
        </w:rPr>
        <w:t>.</w:t>
      </w:r>
      <w:r w:rsidRPr="00ED2CA7">
        <w:rPr>
          <w:rFonts w:ascii="Times New Roman" w:eastAsia="Lucida Sans Unicode" w:hAnsi="Times New Roman" w:cs="Times New Roman"/>
          <w:bCs/>
          <w:color w:val="000000"/>
          <w:sz w:val="28"/>
          <w:szCs w:val="28"/>
          <w:shd w:val="clear" w:color="auto" w:fill="FFFFFF"/>
          <w:lang w:eastAsia="ru-RU"/>
        </w:rPr>
        <w:t xml:space="preserve">  </w:t>
      </w:r>
    </w:p>
    <w:p w:rsidR="00242CD6" w:rsidRDefault="00F26BE2"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 1 января 2017 года вступает в силу Федеральный закон № 238-ФЗ </w:t>
      </w:r>
      <w:r>
        <w:rPr>
          <w:rFonts w:ascii="Times New Roman" w:eastAsia="Times New Roman" w:hAnsi="Times New Roman" w:cs="Times New Roman"/>
          <w:color w:val="000000"/>
          <w:sz w:val="28"/>
          <w:szCs w:val="28"/>
          <w:lang w:eastAsia="ru-RU"/>
        </w:rPr>
        <w:br/>
        <w:t>«О независимой оценке квалификации»</w:t>
      </w:r>
      <w:r w:rsidR="00812817">
        <w:rPr>
          <w:rFonts w:ascii="Times New Roman" w:eastAsia="Times New Roman" w:hAnsi="Times New Roman" w:cs="Times New Roman"/>
          <w:color w:val="000000"/>
          <w:sz w:val="28"/>
          <w:szCs w:val="28"/>
          <w:lang w:eastAsia="ru-RU"/>
        </w:rPr>
        <w:t xml:space="preserve">, устанавливающий правовые и организационные основы </w:t>
      </w:r>
      <w:r w:rsidR="00242CD6">
        <w:rPr>
          <w:rFonts w:ascii="Times New Roman" w:eastAsia="Times New Roman" w:hAnsi="Times New Roman" w:cs="Times New Roman"/>
          <w:color w:val="000000"/>
          <w:sz w:val="28"/>
          <w:szCs w:val="28"/>
          <w:lang w:eastAsia="ru-RU"/>
        </w:rPr>
        <w:t>и порядок проведения независимой оценки квалификации работников и лиц, претендующих на осуществление определенного вида трудовой деятельности, а также определяющий правовое положение, права и обязанности участников независимой оценки квалификации.</w:t>
      </w:r>
    </w:p>
    <w:p w:rsidR="00A51E75"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данному закону независимая оценка квалификации – это процедура подтверждения соответствия квалификации соискателя положениям профессионального стандарта или квалификационным требованиям, проведенная центром оценки квалификации.</w:t>
      </w:r>
      <w:r w:rsidR="00F26BE2">
        <w:rPr>
          <w:rFonts w:ascii="Times New Roman" w:eastAsia="Times New Roman" w:hAnsi="Times New Roman" w:cs="Times New Roman"/>
          <w:color w:val="000000"/>
          <w:sz w:val="28"/>
          <w:szCs w:val="28"/>
          <w:lang w:eastAsia="ru-RU"/>
        </w:rPr>
        <w:t xml:space="preserve"> </w:t>
      </w:r>
    </w:p>
    <w:p w:rsidR="00242CD6"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p>
    <w:p w:rsidR="00242CD6" w:rsidRPr="00D15B2F"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eastAsia="ru-RU"/>
        </w:rPr>
      </w:pPr>
      <w:r w:rsidRPr="00D15B2F">
        <w:rPr>
          <w:rFonts w:ascii="Times New Roman" w:eastAsia="Times New Roman" w:hAnsi="Times New Roman" w:cs="Times New Roman"/>
          <w:b/>
          <w:color w:val="000000"/>
          <w:sz w:val="28"/>
          <w:szCs w:val="28"/>
          <w:lang w:eastAsia="ru-RU"/>
        </w:rPr>
        <w:t>Приложение:</w:t>
      </w:r>
    </w:p>
    <w:p w:rsidR="00242CD6"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p>
    <w:p w:rsidR="00184F1D" w:rsidRPr="00095F40" w:rsidRDefault="00184F1D" w:rsidP="00095F40">
      <w:pPr>
        <w:pStyle w:val="a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184F1D">
        <w:rPr>
          <w:rFonts w:ascii="Times New Roman" w:eastAsia="Times New Roman" w:hAnsi="Times New Roman" w:cs="Times New Roman"/>
          <w:bCs/>
          <w:sz w:val="28"/>
          <w:szCs w:val="28"/>
          <w:lang w:eastAsia="ru-RU"/>
        </w:rPr>
        <w:t>Приказ «О применении профессиональных стандартов»</w:t>
      </w:r>
      <w:r w:rsidR="00095F40">
        <w:rPr>
          <w:rFonts w:ascii="Times New Roman" w:eastAsia="Times New Roman" w:hAnsi="Times New Roman" w:cs="Times New Roman"/>
          <w:bCs/>
          <w:sz w:val="28"/>
          <w:szCs w:val="28"/>
          <w:lang w:eastAsia="ru-RU"/>
        </w:rPr>
        <w:t xml:space="preserve"> с приложениями</w:t>
      </w:r>
      <w:r w:rsidRPr="00184F1D">
        <w:rPr>
          <w:rFonts w:ascii="Times New Roman" w:eastAsia="Times New Roman" w:hAnsi="Times New Roman" w:cs="Times New Roman"/>
          <w:bCs/>
          <w:sz w:val="28"/>
          <w:szCs w:val="28"/>
          <w:lang w:eastAsia="ru-RU"/>
        </w:rPr>
        <w:t>;</w:t>
      </w:r>
    </w:p>
    <w:p w:rsidR="00242CD6" w:rsidRDefault="00095F40"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84F1D">
        <w:rPr>
          <w:rFonts w:ascii="Times New Roman" w:eastAsia="Times New Roman" w:hAnsi="Times New Roman" w:cs="Times New Roman"/>
          <w:bCs/>
          <w:sz w:val="28"/>
          <w:szCs w:val="28"/>
          <w:lang w:eastAsia="ru-RU"/>
        </w:rPr>
        <w:t xml:space="preserve">. </w:t>
      </w:r>
      <w:r w:rsidR="006445CA" w:rsidRPr="006445CA">
        <w:rPr>
          <w:rFonts w:ascii="Times New Roman" w:eastAsia="Times New Roman" w:hAnsi="Times New Roman" w:cs="Times New Roman"/>
          <w:bCs/>
          <w:sz w:val="28"/>
          <w:szCs w:val="28"/>
          <w:lang w:eastAsia="ru-RU"/>
        </w:rPr>
        <w:t>Федеральный закон от 02.05.2015 № 122-ФЗ «О внесении изменений в Трудовой кодекс Российской Федерации и статьи 11 и 73 Федерального закона «Об образовании в Российской Федерации»;</w:t>
      </w:r>
    </w:p>
    <w:p w:rsidR="006445CA" w:rsidRDefault="00095F40"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6445CA">
        <w:rPr>
          <w:rFonts w:ascii="Times New Roman" w:eastAsia="Times New Roman" w:hAnsi="Times New Roman" w:cs="Times New Roman"/>
          <w:bCs/>
          <w:sz w:val="28"/>
          <w:szCs w:val="28"/>
          <w:lang w:eastAsia="ru-RU"/>
        </w:rPr>
        <w:t xml:space="preserve">. Статьи </w:t>
      </w:r>
      <w:r w:rsidR="00184F1D">
        <w:rPr>
          <w:rFonts w:ascii="Times New Roman" w:eastAsia="Times New Roman" w:hAnsi="Times New Roman" w:cs="Times New Roman"/>
          <w:bCs/>
          <w:sz w:val="28"/>
          <w:szCs w:val="28"/>
          <w:lang w:eastAsia="ru-RU"/>
        </w:rPr>
        <w:t xml:space="preserve">195.1, 195.2, 195.3 </w:t>
      </w:r>
      <w:r w:rsidR="006445CA">
        <w:rPr>
          <w:rFonts w:ascii="Times New Roman" w:eastAsia="Times New Roman" w:hAnsi="Times New Roman" w:cs="Times New Roman"/>
          <w:bCs/>
          <w:sz w:val="28"/>
          <w:szCs w:val="28"/>
          <w:lang w:eastAsia="ru-RU"/>
        </w:rPr>
        <w:t>Трудового кодекса РФ;</w:t>
      </w:r>
    </w:p>
    <w:p w:rsidR="006445CA" w:rsidRDefault="006445CA"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Статья 5.27 Кодекса об административных правонарушениях;</w:t>
      </w:r>
    </w:p>
    <w:p w:rsidR="006445CA" w:rsidRDefault="006445CA"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ED2CA7">
        <w:rPr>
          <w:rFonts w:ascii="Times New Roman" w:eastAsiaTheme="minorEastAsia" w:hAnsi="Times New Roman" w:cs="Times New Roman"/>
          <w:bCs/>
          <w:sz w:val="28"/>
          <w:szCs w:val="28"/>
          <w:shd w:val="clear" w:color="auto" w:fill="FFFFFF"/>
          <w:lang w:eastAsia="ru-RU"/>
        </w:rPr>
        <w:t xml:space="preserve">Постановление Правительства Российской Федерации </w:t>
      </w:r>
      <w:r>
        <w:rPr>
          <w:rFonts w:ascii="Times New Roman" w:eastAsiaTheme="minorEastAsia" w:hAnsi="Times New Roman" w:cs="Times New Roman"/>
          <w:bCs/>
          <w:sz w:val="28"/>
          <w:szCs w:val="28"/>
          <w:shd w:val="clear" w:color="auto" w:fill="FFFFFF"/>
          <w:lang w:eastAsia="ru-RU"/>
        </w:rPr>
        <w:t>от 27.07.2016 г.</w:t>
      </w:r>
      <w:r w:rsidRPr="00ED2CA7">
        <w:rPr>
          <w:rFonts w:ascii="Times New Roman" w:eastAsiaTheme="minorEastAsia" w:hAnsi="Times New Roman" w:cs="Times New Roman"/>
          <w:bCs/>
          <w:sz w:val="28"/>
          <w:szCs w:val="28"/>
          <w:shd w:val="clear" w:color="auto" w:fill="FFFFFF"/>
          <w:lang w:eastAsia="ru-RU"/>
        </w:rPr>
        <w:t xml:space="preserve"> </w:t>
      </w:r>
      <w:r>
        <w:rPr>
          <w:rFonts w:ascii="Times New Roman" w:eastAsiaTheme="minorEastAsia" w:hAnsi="Times New Roman" w:cs="Times New Roman"/>
          <w:bCs/>
          <w:sz w:val="28"/>
          <w:szCs w:val="28"/>
          <w:shd w:val="clear" w:color="auto" w:fill="FFFFFF"/>
          <w:lang w:eastAsia="ru-RU"/>
        </w:rPr>
        <w:br/>
      </w:r>
      <w:r w:rsidRPr="00ED2CA7">
        <w:rPr>
          <w:rFonts w:ascii="Times New Roman" w:eastAsiaTheme="minorEastAsia" w:hAnsi="Times New Roman" w:cs="Times New Roman"/>
          <w:bCs/>
          <w:sz w:val="28"/>
          <w:szCs w:val="28"/>
          <w:shd w:val="clear" w:color="auto" w:fill="FFFFFF"/>
          <w:lang w:eastAsia="ru-RU"/>
        </w:rPr>
        <w:t xml:space="preserve">№ 584 </w:t>
      </w:r>
      <w:r w:rsidRPr="00ED2CA7">
        <w:rPr>
          <w:rFonts w:ascii="Times New Roman" w:eastAsia="Lucida Sans Unicode" w:hAnsi="Times New Roman" w:cs="Times New Roman"/>
          <w:bCs/>
          <w:color w:val="000000"/>
          <w:sz w:val="28"/>
          <w:szCs w:val="28"/>
          <w:shd w:val="clear" w:color="auto" w:fill="FFFFFF"/>
          <w:lang w:eastAsia="ru-RU"/>
        </w:rPr>
        <w:t xml:space="preserve">«О </w:t>
      </w:r>
      <w:r w:rsidRPr="00ED2CA7">
        <w:rPr>
          <w:rFonts w:ascii="Times New Roman" w:eastAsiaTheme="minorEastAsia" w:hAnsi="Times New Roman" w:cs="Times New Roman"/>
          <w:bCs/>
          <w:sz w:val="28"/>
          <w:szCs w:val="28"/>
          <w:lang w:eastAsia="ru-RU"/>
        </w:rPr>
        <w:t>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Pr>
          <w:rFonts w:ascii="Times New Roman" w:eastAsiaTheme="minorEastAsia" w:hAnsi="Times New Roman" w:cs="Times New Roman"/>
          <w:bCs/>
          <w:sz w:val="28"/>
          <w:szCs w:val="28"/>
          <w:lang w:eastAsia="ru-RU"/>
        </w:rPr>
        <w:t>;</w:t>
      </w:r>
    </w:p>
    <w:p w:rsidR="006445CA" w:rsidRDefault="006445CA"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bCs/>
          <w:sz w:val="28"/>
          <w:szCs w:val="28"/>
          <w:lang w:eastAsia="ru-RU"/>
        </w:rPr>
        <w:t xml:space="preserve">5. </w:t>
      </w:r>
      <w:r>
        <w:rPr>
          <w:rFonts w:ascii="Times New Roman" w:eastAsia="Times New Roman" w:hAnsi="Times New Roman" w:cs="Times New Roman"/>
          <w:color w:val="000000"/>
          <w:sz w:val="28"/>
          <w:szCs w:val="28"/>
          <w:lang w:eastAsia="ru-RU"/>
        </w:rPr>
        <w:t>Федеральный закон № 238-ФЗ «О независимой оценке квалификации»</w:t>
      </w:r>
    </w:p>
    <w:p w:rsidR="00656D90" w:rsidRPr="00656D90" w:rsidRDefault="00656D90" w:rsidP="00656D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656D90">
        <w:rPr>
          <w:rFonts w:ascii="Times New Roman" w:eastAsia="Times New Roman" w:hAnsi="Times New Roman" w:cs="Times New Roman"/>
          <w:color w:val="000000"/>
          <w:sz w:val="28"/>
          <w:szCs w:val="28"/>
          <w:lang w:eastAsia="ru-RU"/>
        </w:rPr>
        <w:t xml:space="preserve">6. Порядок проведения оценки профессиональной квалификации, утвержденный </w:t>
      </w:r>
      <w:r w:rsidRPr="00656D90">
        <w:rPr>
          <w:rFonts w:ascii="Times New Roman" w:eastAsia="Times New Roman" w:hAnsi="Times New Roman" w:cs="Times New Roman"/>
          <w:sz w:val="28"/>
          <w:szCs w:val="28"/>
          <w:lang w:eastAsia="ru-RU"/>
        </w:rPr>
        <w:t>Решением</w:t>
      </w:r>
      <w:r w:rsidRPr="00656D90">
        <w:rPr>
          <w:rFonts w:ascii="Times New Roman" w:eastAsia="Times New Roman" w:hAnsi="Times New Roman" w:cs="Times New Roman"/>
          <w:bCs/>
          <w:sz w:val="28"/>
          <w:szCs w:val="28"/>
          <w:lang w:eastAsia="ru-RU"/>
        </w:rPr>
        <w:t xml:space="preserve"> </w:t>
      </w:r>
      <w:r w:rsidRPr="00656D90">
        <w:rPr>
          <w:rFonts w:ascii="Times New Roman" w:eastAsia="Times New Roman" w:hAnsi="Times New Roman" w:cs="Times New Roman"/>
          <w:sz w:val="28"/>
          <w:szCs w:val="28"/>
          <w:lang w:eastAsia="ru-RU"/>
        </w:rPr>
        <w:t>Совета по профессиональным квалификациям в ЖКХ</w:t>
      </w:r>
      <w:r w:rsidRPr="00656D90">
        <w:rPr>
          <w:rFonts w:ascii="Times New Roman" w:eastAsia="Times New Roman" w:hAnsi="Times New Roman" w:cs="Times New Roman"/>
          <w:bCs/>
          <w:sz w:val="28"/>
          <w:szCs w:val="28"/>
          <w:lang w:eastAsia="ru-RU"/>
        </w:rPr>
        <w:t xml:space="preserve"> </w:t>
      </w:r>
      <w:r w:rsidRPr="00656D90">
        <w:rPr>
          <w:rFonts w:ascii="Times New Roman" w:eastAsia="Times New Roman" w:hAnsi="Times New Roman" w:cs="Times New Roman"/>
          <w:sz w:val="28"/>
          <w:szCs w:val="28"/>
          <w:lang w:eastAsia="ru-RU"/>
        </w:rPr>
        <w:t>в жилищно-коммунальном хозяйстве</w:t>
      </w:r>
      <w:r w:rsidRPr="00656D90">
        <w:rPr>
          <w:rFonts w:ascii="Times New Roman" w:eastAsia="Times New Roman" w:hAnsi="Times New Roman" w:cs="Times New Roman"/>
          <w:bCs/>
          <w:sz w:val="28"/>
          <w:szCs w:val="28"/>
          <w:lang w:eastAsia="ru-RU"/>
        </w:rPr>
        <w:t xml:space="preserve"> (</w:t>
      </w:r>
      <w:r w:rsidRPr="00656D90">
        <w:rPr>
          <w:rFonts w:ascii="Times New Roman" w:eastAsia="Times New Roman" w:hAnsi="Times New Roman" w:cs="Times New Roman"/>
          <w:sz w:val="28"/>
          <w:szCs w:val="28"/>
          <w:lang w:eastAsia="ru-RU"/>
        </w:rPr>
        <w:t>протокол № 3 от 28 июля 2015 г.).</w:t>
      </w:r>
    </w:p>
    <w:p w:rsidR="00656D90" w:rsidRDefault="00656D90" w:rsidP="00656D90">
      <w:pPr>
        <w:tabs>
          <w:tab w:val="left" w:pos="0"/>
        </w:tabs>
        <w:spacing w:before="240" w:after="0" w:line="240" w:lineRule="auto"/>
        <w:jc w:val="center"/>
        <w:rPr>
          <w:rFonts w:ascii="Times New Roman" w:hAnsi="Times New Roman" w:cs="Times New Roman"/>
          <w:b/>
          <w:bCs/>
          <w:sz w:val="24"/>
          <w:szCs w:val="24"/>
        </w:rPr>
      </w:pPr>
    </w:p>
    <w:p w:rsidR="00A51E75" w:rsidRPr="00ED2CA7" w:rsidRDefault="00A51E75" w:rsidP="00ED2CA7">
      <w:pPr>
        <w:tabs>
          <w:tab w:val="left" w:pos="-2127"/>
        </w:tabs>
        <w:spacing w:after="0" w:line="240" w:lineRule="auto"/>
        <w:ind w:right="40" w:firstLine="567"/>
        <w:jc w:val="both"/>
        <w:rPr>
          <w:rFonts w:ascii="Times New Roman" w:eastAsia="Times New Roman" w:hAnsi="Times New Roman" w:cs="Times New Roman"/>
          <w:bCs/>
          <w:sz w:val="28"/>
          <w:szCs w:val="28"/>
        </w:rPr>
      </w:pPr>
    </w:p>
    <w:p w:rsidR="00A51E75" w:rsidRPr="0051229B" w:rsidRDefault="00A51E75" w:rsidP="0051229B">
      <w:pPr>
        <w:tabs>
          <w:tab w:val="left" w:pos="1134"/>
        </w:tabs>
        <w:spacing w:line="360" w:lineRule="auto"/>
        <w:ind w:firstLine="567"/>
        <w:jc w:val="both"/>
        <w:rPr>
          <w:rFonts w:ascii="Times New Roman" w:hAnsi="Times New Roman" w:cs="Times New Roman"/>
          <w:sz w:val="24"/>
          <w:szCs w:val="24"/>
        </w:rPr>
      </w:pPr>
    </w:p>
    <w:p w:rsidR="00A51E75" w:rsidRPr="0051229B" w:rsidRDefault="00A51E75" w:rsidP="0051229B">
      <w:pPr>
        <w:spacing w:line="360" w:lineRule="auto"/>
        <w:ind w:firstLine="567"/>
        <w:jc w:val="both"/>
        <w:rPr>
          <w:rFonts w:ascii="Times New Roman" w:eastAsia="Times New Roman" w:hAnsi="Times New Roman" w:cs="Times New Roman"/>
          <w:sz w:val="24"/>
          <w:szCs w:val="24"/>
          <w:lang w:eastAsia="ru-RU"/>
        </w:rPr>
      </w:pPr>
    </w:p>
    <w:p w:rsidR="00242CD6" w:rsidRPr="00A51E75" w:rsidRDefault="00A51E75" w:rsidP="00184F1D">
      <w:pPr>
        <w:spacing w:after="0" w:line="360" w:lineRule="auto"/>
        <w:ind w:firstLine="567"/>
        <w:jc w:val="both"/>
        <w:rPr>
          <w:rFonts w:ascii="Times New Roman" w:eastAsia="Times New Roman" w:hAnsi="Times New Roman" w:cs="Times New Roman"/>
          <w:sz w:val="24"/>
          <w:szCs w:val="24"/>
          <w:lang w:eastAsia="ru-RU"/>
        </w:rPr>
      </w:pPr>
      <w:r w:rsidRPr="0051229B">
        <w:rPr>
          <w:rFonts w:ascii="Times New Roman" w:eastAsia="Times New Roman" w:hAnsi="Times New Roman" w:cs="Times New Roman"/>
          <w:sz w:val="24"/>
          <w:szCs w:val="24"/>
          <w:lang w:eastAsia="ru-RU"/>
        </w:rPr>
        <w:lastRenderedPageBreak/>
        <w:t xml:space="preserve">                                                                                                                            </w:t>
      </w:r>
    </w:p>
    <w:p w:rsidR="00A51E75" w:rsidRPr="00A51E75" w:rsidRDefault="00A51E75" w:rsidP="00A51E75">
      <w:pPr>
        <w:spacing w:after="0"/>
        <w:rPr>
          <w:rFonts w:ascii="Times New Roman" w:eastAsia="Times New Roman" w:hAnsi="Times New Roman" w:cs="Times New Roman"/>
          <w:sz w:val="24"/>
          <w:szCs w:val="24"/>
          <w:lang w:eastAsia="ru-RU"/>
        </w:rPr>
      </w:pPr>
    </w:p>
    <w:p w:rsidR="006053BD" w:rsidRPr="00A51E75" w:rsidRDefault="006053BD" w:rsidP="00A51E75">
      <w:pPr>
        <w:spacing w:after="0"/>
        <w:rPr>
          <w:rFonts w:ascii="Times New Roman" w:eastAsia="Times New Roman" w:hAnsi="Times New Roman" w:cs="Times New Roman"/>
          <w:sz w:val="24"/>
          <w:szCs w:val="24"/>
          <w:lang w:eastAsia="ru-RU"/>
        </w:rPr>
      </w:pPr>
    </w:p>
    <w:p w:rsidR="00A51E75" w:rsidRPr="008958BE" w:rsidRDefault="00A51E75" w:rsidP="00656D90">
      <w:pPr>
        <w:spacing w:after="0"/>
        <w:rPr>
          <w:rFonts w:ascii="Times New Roman" w:hAnsi="Times New Roman" w:cs="Times New Roman"/>
          <w:b/>
          <w:sz w:val="24"/>
          <w:szCs w:val="24"/>
        </w:rPr>
      </w:pPr>
      <w:r w:rsidRPr="00A51E75">
        <w:rPr>
          <w:rFonts w:ascii="Times New Roman" w:eastAsia="Times New Roman" w:hAnsi="Times New Roman" w:cs="Times New Roman"/>
          <w:sz w:val="24"/>
          <w:szCs w:val="24"/>
          <w:lang w:eastAsia="ru-RU"/>
        </w:rPr>
        <w:t xml:space="preserve">                                                                                                     </w:t>
      </w:r>
      <w:r w:rsidRPr="00A51E75">
        <w:rPr>
          <w:rFonts w:ascii="Times New Roman" w:hAnsi="Times New Roman" w:cs="Times New Roman"/>
          <w:sz w:val="28"/>
          <w:szCs w:val="28"/>
        </w:rPr>
        <w:t xml:space="preserve"> </w:t>
      </w:r>
    </w:p>
    <w:p w:rsidR="00A51E75" w:rsidRPr="008958BE" w:rsidRDefault="00A51E75" w:rsidP="00A51E75">
      <w:pPr>
        <w:rPr>
          <w:rFonts w:ascii="Times New Roman" w:hAnsi="Times New Roman" w:cs="Times New Roman"/>
          <w:sz w:val="28"/>
          <w:szCs w:val="28"/>
        </w:rPr>
      </w:pPr>
      <w:r w:rsidRPr="008958BE">
        <w:rPr>
          <w:rFonts w:ascii="Times New Roman" w:hAnsi="Times New Roman" w:cs="Times New Roman"/>
          <w:sz w:val="28"/>
          <w:szCs w:val="28"/>
        </w:rPr>
        <w:t xml:space="preserve">                        Официальный бланк предприятия </w:t>
      </w:r>
      <w:r w:rsidR="008958BE" w:rsidRPr="008958BE">
        <w:rPr>
          <w:rFonts w:ascii="Times New Roman" w:hAnsi="Times New Roman" w:cs="Times New Roman"/>
          <w:sz w:val="28"/>
          <w:szCs w:val="28"/>
        </w:rPr>
        <w:t>(организации)</w:t>
      </w:r>
    </w:p>
    <w:p w:rsidR="00A51E75" w:rsidRPr="00A51E75" w:rsidRDefault="00E95788" w:rsidP="00A51E75">
      <w:pPr>
        <w:shd w:val="clear" w:color="auto" w:fill="FFFFFF"/>
        <w:tabs>
          <w:tab w:val="left" w:pos="7877"/>
        </w:tabs>
        <w:spacing w:before="192"/>
        <w:ind w:left="2722"/>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simplePos x="0" y="0"/>
                <wp:positionH relativeFrom="column">
                  <wp:posOffset>433705</wp:posOffset>
                </wp:positionH>
                <wp:positionV relativeFrom="paragraph">
                  <wp:posOffset>222885</wp:posOffset>
                </wp:positionV>
                <wp:extent cx="5362575" cy="9525"/>
                <wp:effectExtent l="0" t="0" r="952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B7D5ED" id="_x0000_t32" coordsize="21600,21600" o:spt="32" o:oned="t" path="m,l21600,21600e" filled="f">
                <v:path arrowok="t" fillok="f" o:connecttype="none"/>
                <o:lock v:ext="edit" shapetype="t"/>
              </v:shapetype>
              <v:shape id="Прямая со стрелкой 3" o:spid="_x0000_s1026" type="#_x0000_t32" style="position:absolute;margin-left:34.15pt;margin-top:17.55pt;width:422.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"/>
            </w:pict>
          </mc:Fallback>
        </mc:AlternateContent>
      </w:r>
      <w:r>
        <w:rPr>
          <w:rFonts w:ascii="Times New Roman" w:hAnsi="Times New Roman" w:cs="Times New Roman"/>
          <w:b/>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338455</wp:posOffset>
                </wp:positionH>
                <wp:positionV relativeFrom="paragraph">
                  <wp:posOffset>137159</wp:posOffset>
                </wp:positionV>
                <wp:extent cx="536257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E0065" id="Прямая со стрелкой 4" o:spid="_x0000_s1026" type="#_x0000_t32" style="position:absolute;margin-left:26.65pt;margin-top:10.8pt;width:42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qWTQIAAFU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" strokeweight="1.5pt"/>
            </w:pict>
          </mc:Fallback>
        </mc:AlternateContent>
      </w:r>
    </w:p>
    <w:p w:rsidR="00A51E75" w:rsidRPr="00A51E75" w:rsidRDefault="00A51E75" w:rsidP="00A51E75">
      <w:pPr>
        <w:spacing w:after="0" w:line="240" w:lineRule="auto"/>
        <w:rPr>
          <w:rFonts w:ascii="Times New Roman" w:eastAsia="Times New Roman" w:hAnsi="Times New Roman" w:cs="Times New Roman"/>
          <w:b/>
          <w:sz w:val="28"/>
          <w:szCs w:val="28"/>
          <w:lang w:eastAsia="ru-RU"/>
        </w:rPr>
      </w:pPr>
    </w:p>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b/>
          <w:sz w:val="28"/>
          <w:szCs w:val="28"/>
        </w:rPr>
        <w:t xml:space="preserve">ПРИКАЗ </w:t>
      </w:r>
    </w:p>
    <w:p w:rsidR="00A51E75" w:rsidRPr="00A51E75" w:rsidRDefault="00A51E75" w:rsidP="00A51E75">
      <w:pPr>
        <w:spacing w:after="0" w:line="240" w:lineRule="auto"/>
        <w:jc w:val="center"/>
        <w:rPr>
          <w:rFonts w:ascii="Times New Roman" w:eastAsia="Times New Roman" w:hAnsi="Times New Roman" w:cs="Times New Roman"/>
          <w:b/>
          <w:sz w:val="24"/>
          <w:szCs w:val="20"/>
          <w:lang w:eastAsia="ru-RU"/>
        </w:rPr>
      </w:pPr>
    </w:p>
    <w:p w:rsidR="00A51E75" w:rsidRPr="00A51E75" w:rsidRDefault="00A51E75" w:rsidP="00A51E75">
      <w:pPr>
        <w:spacing w:after="0" w:line="240" w:lineRule="auto"/>
        <w:rPr>
          <w:rFonts w:ascii="Times New Roman" w:eastAsia="Times New Roman" w:hAnsi="Times New Roman" w:cs="Times New Roman"/>
          <w:b/>
          <w:sz w:val="24"/>
          <w:szCs w:val="20"/>
          <w:lang w:eastAsia="ru-RU"/>
        </w:rPr>
      </w:pPr>
      <w:r w:rsidRPr="00A51E75">
        <w:rPr>
          <w:rFonts w:ascii="Times New Roman" w:eastAsia="Times New Roman" w:hAnsi="Times New Roman" w:cs="Times New Roman"/>
          <w:b/>
          <w:sz w:val="24"/>
          <w:szCs w:val="20"/>
          <w:lang w:eastAsia="ru-RU"/>
        </w:rPr>
        <w:t>«</w:t>
      </w:r>
      <w:r w:rsidR="00242CD6">
        <w:rPr>
          <w:rFonts w:ascii="Times New Roman" w:eastAsia="Times New Roman" w:hAnsi="Times New Roman" w:cs="Times New Roman"/>
          <w:b/>
          <w:sz w:val="24"/>
          <w:szCs w:val="20"/>
          <w:lang w:eastAsia="ru-RU"/>
        </w:rPr>
        <w:t>_____</w:t>
      </w:r>
      <w:r w:rsidRPr="00A51E75">
        <w:rPr>
          <w:rFonts w:ascii="Times New Roman" w:eastAsia="Times New Roman" w:hAnsi="Times New Roman" w:cs="Times New Roman"/>
          <w:b/>
          <w:sz w:val="24"/>
          <w:szCs w:val="20"/>
          <w:lang w:eastAsia="ru-RU"/>
        </w:rPr>
        <w:t xml:space="preserve">»  </w:t>
      </w:r>
      <w:r w:rsidR="00242CD6">
        <w:rPr>
          <w:rFonts w:ascii="Times New Roman" w:eastAsia="Times New Roman" w:hAnsi="Times New Roman" w:cs="Times New Roman"/>
          <w:b/>
          <w:sz w:val="24"/>
          <w:szCs w:val="20"/>
          <w:lang w:eastAsia="ru-RU"/>
        </w:rPr>
        <w:t>____________</w:t>
      </w:r>
      <w:r w:rsidRPr="00A51E75">
        <w:rPr>
          <w:rFonts w:ascii="Times New Roman" w:eastAsia="Times New Roman" w:hAnsi="Times New Roman" w:cs="Times New Roman"/>
          <w:b/>
          <w:sz w:val="24"/>
          <w:szCs w:val="20"/>
          <w:lang w:eastAsia="ru-RU"/>
        </w:rPr>
        <w:t xml:space="preserve">  2016</w:t>
      </w:r>
      <w:r w:rsidR="00242CD6">
        <w:rPr>
          <w:rFonts w:ascii="Times New Roman" w:eastAsia="Times New Roman" w:hAnsi="Times New Roman" w:cs="Times New Roman"/>
          <w:b/>
          <w:sz w:val="24"/>
          <w:szCs w:val="20"/>
          <w:lang w:eastAsia="ru-RU"/>
        </w:rPr>
        <w:t xml:space="preserve"> </w:t>
      </w:r>
      <w:r w:rsidRPr="00A51E75">
        <w:rPr>
          <w:rFonts w:ascii="Times New Roman" w:eastAsia="Times New Roman" w:hAnsi="Times New Roman" w:cs="Times New Roman"/>
          <w:b/>
          <w:sz w:val="24"/>
          <w:szCs w:val="20"/>
          <w:lang w:eastAsia="ru-RU"/>
        </w:rPr>
        <w:t xml:space="preserve">г.                                                                    </w:t>
      </w:r>
      <w:r w:rsidR="00242CD6">
        <w:rPr>
          <w:rFonts w:ascii="Times New Roman" w:eastAsia="Times New Roman" w:hAnsi="Times New Roman" w:cs="Times New Roman"/>
          <w:b/>
          <w:sz w:val="24"/>
          <w:szCs w:val="20"/>
          <w:lang w:eastAsia="ru-RU"/>
        </w:rPr>
        <w:t xml:space="preserve">                    </w:t>
      </w:r>
      <w:r w:rsidRPr="00A51E75">
        <w:rPr>
          <w:rFonts w:ascii="Times New Roman" w:eastAsia="Times New Roman" w:hAnsi="Times New Roman" w:cs="Times New Roman"/>
          <w:b/>
          <w:sz w:val="24"/>
          <w:szCs w:val="20"/>
          <w:lang w:eastAsia="ru-RU"/>
        </w:rPr>
        <w:t xml:space="preserve">    №  </w:t>
      </w:r>
      <w:r w:rsidR="00242CD6">
        <w:rPr>
          <w:rFonts w:ascii="Times New Roman" w:eastAsia="Times New Roman" w:hAnsi="Times New Roman" w:cs="Times New Roman"/>
          <w:b/>
          <w:sz w:val="24"/>
          <w:szCs w:val="20"/>
          <w:lang w:eastAsia="ru-RU"/>
        </w:rPr>
        <w:t>______</w:t>
      </w:r>
    </w:p>
    <w:p w:rsidR="00A51E75" w:rsidRDefault="00A51E75" w:rsidP="00A51E75">
      <w:pPr>
        <w:spacing w:after="0" w:line="240" w:lineRule="auto"/>
        <w:rPr>
          <w:rFonts w:ascii="Times New Roman" w:eastAsia="Times New Roman" w:hAnsi="Times New Roman" w:cs="Times New Roman"/>
          <w:sz w:val="24"/>
          <w:szCs w:val="20"/>
          <w:lang w:eastAsia="ru-RU"/>
        </w:rPr>
      </w:pPr>
    </w:p>
    <w:p w:rsidR="00242CD6" w:rsidRDefault="00242CD6" w:rsidP="00A51E75">
      <w:pPr>
        <w:spacing w:after="0" w:line="240" w:lineRule="auto"/>
        <w:rPr>
          <w:rFonts w:ascii="Times New Roman" w:eastAsia="Times New Roman" w:hAnsi="Times New Roman" w:cs="Times New Roman"/>
          <w:sz w:val="24"/>
          <w:szCs w:val="20"/>
          <w:lang w:eastAsia="ru-RU"/>
        </w:rPr>
      </w:pPr>
    </w:p>
    <w:p w:rsidR="00242CD6" w:rsidRPr="00242CD6" w:rsidRDefault="00242CD6" w:rsidP="00A51E75">
      <w:pPr>
        <w:spacing w:after="0" w:line="240" w:lineRule="auto"/>
        <w:rPr>
          <w:rFonts w:ascii="Times New Roman" w:eastAsia="Times New Roman" w:hAnsi="Times New Roman" w:cs="Times New Roman"/>
          <w:b/>
          <w:sz w:val="24"/>
          <w:szCs w:val="20"/>
          <w:lang w:eastAsia="ru-RU"/>
        </w:rPr>
      </w:pPr>
      <w:r w:rsidRPr="00242CD6">
        <w:rPr>
          <w:rFonts w:ascii="Times New Roman" w:eastAsia="Times New Roman" w:hAnsi="Times New Roman" w:cs="Times New Roman"/>
          <w:b/>
          <w:sz w:val="24"/>
          <w:szCs w:val="20"/>
          <w:lang w:eastAsia="ru-RU"/>
        </w:rPr>
        <w:t>«О применении профессиональных стандартов»</w:t>
      </w:r>
    </w:p>
    <w:p w:rsidR="00A51E75" w:rsidRPr="00A51E75" w:rsidRDefault="00A51E75" w:rsidP="00A51E75">
      <w:pPr>
        <w:widowControl w:val="0"/>
        <w:spacing w:after="79" w:line="230" w:lineRule="exact"/>
        <w:jc w:val="both"/>
        <w:rPr>
          <w:rFonts w:ascii="Times New Roman" w:eastAsia="Lucida Sans Unicode" w:hAnsi="Times New Roman" w:cs="Times New Roman"/>
          <w:color w:val="000000"/>
          <w:sz w:val="24"/>
          <w:szCs w:val="24"/>
          <w:shd w:val="clear" w:color="auto" w:fill="FFFFFF"/>
        </w:rPr>
      </w:pPr>
    </w:p>
    <w:p w:rsidR="00A51E75" w:rsidRPr="00A51E75" w:rsidRDefault="00A51E75" w:rsidP="00242CD6">
      <w:pPr>
        <w:widowControl w:val="0"/>
        <w:autoSpaceDE w:val="0"/>
        <w:autoSpaceDN w:val="0"/>
        <w:adjustRightInd w:val="0"/>
        <w:spacing w:after="0" w:line="360" w:lineRule="auto"/>
        <w:ind w:firstLine="708"/>
        <w:jc w:val="both"/>
        <w:rPr>
          <w:rFonts w:ascii="Times New Roman" w:eastAsiaTheme="minorEastAsia" w:hAnsi="Times New Roman" w:cs="Times New Roman"/>
          <w:bCs/>
          <w:sz w:val="24"/>
          <w:szCs w:val="24"/>
          <w:lang w:eastAsia="ru-RU"/>
        </w:rPr>
      </w:pPr>
      <w:r w:rsidRPr="00A51E75">
        <w:rPr>
          <w:rFonts w:ascii="Times New Roman" w:eastAsia="Lucida Sans Unicode" w:hAnsi="Times New Roman" w:cs="Times New Roman"/>
          <w:bCs/>
          <w:color w:val="000000"/>
          <w:sz w:val="24"/>
          <w:szCs w:val="24"/>
          <w:shd w:val="clear" w:color="auto" w:fill="FFFFFF"/>
          <w:lang w:eastAsia="ru-RU"/>
        </w:rPr>
        <w:t>В соответствии с требованиями Постановления Прав</w:t>
      </w:r>
      <w:r w:rsidR="00242CD6">
        <w:rPr>
          <w:rFonts w:ascii="Times New Roman" w:eastAsia="Lucida Sans Unicode" w:hAnsi="Times New Roman" w:cs="Times New Roman"/>
          <w:bCs/>
          <w:color w:val="000000"/>
          <w:sz w:val="24"/>
          <w:szCs w:val="24"/>
          <w:shd w:val="clear" w:color="auto" w:fill="FFFFFF"/>
          <w:lang w:eastAsia="ru-RU"/>
        </w:rPr>
        <w:t>ите</w:t>
      </w:r>
      <w:bookmarkStart w:id="0" w:name="_GoBack"/>
      <w:bookmarkEnd w:id="0"/>
      <w:r w:rsidR="00242CD6">
        <w:rPr>
          <w:rFonts w:ascii="Times New Roman" w:eastAsia="Lucida Sans Unicode" w:hAnsi="Times New Roman" w:cs="Times New Roman"/>
          <w:bCs/>
          <w:color w:val="000000"/>
          <w:sz w:val="24"/>
          <w:szCs w:val="24"/>
          <w:shd w:val="clear" w:color="auto" w:fill="FFFFFF"/>
          <w:lang w:eastAsia="ru-RU"/>
        </w:rPr>
        <w:t xml:space="preserve">льства Российской Федерации  </w:t>
      </w:r>
      <w:r w:rsidRPr="00A51E75">
        <w:rPr>
          <w:rFonts w:ascii="Times New Roman" w:eastAsia="Lucida Sans Unicode" w:hAnsi="Times New Roman" w:cs="Times New Roman"/>
          <w:bCs/>
          <w:color w:val="000000"/>
          <w:sz w:val="24"/>
          <w:szCs w:val="24"/>
          <w:shd w:val="clear" w:color="auto" w:fill="FFFFFF"/>
          <w:lang w:eastAsia="ru-RU"/>
        </w:rPr>
        <w:t>от 27.06.2016</w:t>
      </w:r>
      <w:r w:rsidR="00242CD6">
        <w:rPr>
          <w:rFonts w:ascii="Times New Roman" w:eastAsia="Lucida Sans Unicode" w:hAnsi="Times New Roman" w:cs="Times New Roman"/>
          <w:bCs/>
          <w:color w:val="000000"/>
          <w:sz w:val="24"/>
          <w:szCs w:val="24"/>
          <w:shd w:val="clear" w:color="auto" w:fill="FFFFFF"/>
          <w:lang w:eastAsia="ru-RU"/>
        </w:rPr>
        <w:t xml:space="preserve"> </w:t>
      </w:r>
      <w:r w:rsidRPr="00A51E75">
        <w:rPr>
          <w:rFonts w:ascii="Times New Roman" w:eastAsia="Lucida Sans Unicode" w:hAnsi="Times New Roman" w:cs="Times New Roman"/>
          <w:bCs/>
          <w:color w:val="000000"/>
          <w:sz w:val="24"/>
          <w:szCs w:val="24"/>
          <w:shd w:val="clear" w:color="auto" w:fill="FFFFFF"/>
          <w:lang w:eastAsia="ru-RU"/>
        </w:rPr>
        <w:t xml:space="preserve">г. № 548  «О </w:t>
      </w:r>
      <w:r w:rsidRPr="00A51E75">
        <w:rPr>
          <w:rFonts w:ascii="Times New Roman" w:eastAsiaTheme="minorEastAsia" w:hAnsi="Times New Roman" w:cs="Times New Roman"/>
          <w:bCs/>
          <w:sz w:val="24"/>
          <w:szCs w:val="24"/>
          <w:lang w:eastAsia="ru-RU"/>
        </w:rPr>
        <w:t>применении профессиональных стандартов в части требований,</w:t>
      </w:r>
      <w:r w:rsidR="00242CD6">
        <w:rPr>
          <w:rFonts w:ascii="Times New Roman" w:eastAsiaTheme="minorEastAsia" w:hAnsi="Times New Roman" w:cs="Times New Roman"/>
          <w:bCs/>
          <w:sz w:val="24"/>
          <w:szCs w:val="24"/>
          <w:lang w:eastAsia="ru-RU"/>
        </w:rPr>
        <w:t xml:space="preserve"> </w:t>
      </w:r>
      <w:r w:rsidRPr="00A51E75">
        <w:rPr>
          <w:rFonts w:ascii="Times New Roman" w:eastAsiaTheme="minorEastAsia" w:hAnsi="Times New Roman" w:cs="Times New Roman"/>
          <w:bCs/>
          <w:sz w:val="24"/>
          <w:szCs w:val="24"/>
          <w:lang w:eastAsia="ru-RU"/>
        </w:rPr>
        <w:t>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w:t>
      </w:r>
      <w:r w:rsidR="00242CD6">
        <w:rPr>
          <w:rFonts w:ascii="Times New Roman" w:eastAsiaTheme="minorEastAsia" w:hAnsi="Times New Roman" w:cs="Times New Roman"/>
          <w:bCs/>
          <w:sz w:val="24"/>
          <w:szCs w:val="24"/>
          <w:lang w:eastAsia="ru-RU"/>
        </w:rPr>
        <w:t xml:space="preserve"> </w:t>
      </w:r>
      <w:r w:rsidRPr="00A51E75">
        <w:rPr>
          <w:rFonts w:ascii="Times New Roman" w:eastAsiaTheme="minorEastAsia" w:hAnsi="Times New Roman" w:cs="Times New Roman"/>
          <w:bCs/>
          <w:sz w:val="24"/>
          <w:szCs w:val="24"/>
          <w:lang w:eastAsia="ru-RU"/>
        </w:rPr>
        <w:t xml:space="preserve">или муниципальной собственности», </w:t>
      </w:r>
      <w:r w:rsidR="006445CA">
        <w:rPr>
          <w:rFonts w:ascii="Times New Roman" w:eastAsiaTheme="minorEastAsia" w:hAnsi="Times New Roman" w:cs="Times New Roman"/>
          <w:bCs/>
          <w:sz w:val="24"/>
          <w:szCs w:val="24"/>
          <w:lang w:eastAsia="ru-RU"/>
        </w:rPr>
        <w:t xml:space="preserve">в целях </w:t>
      </w:r>
      <w:r w:rsidRPr="00A51E75">
        <w:rPr>
          <w:rFonts w:ascii="Times New Roman" w:eastAsia="Lucida Sans Unicode" w:hAnsi="Times New Roman" w:cs="Times New Roman"/>
          <w:bCs/>
          <w:color w:val="000000"/>
          <w:sz w:val="24"/>
          <w:szCs w:val="24"/>
          <w:shd w:val="clear" w:color="auto" w:fill="FFFFFF"/>
          <w:lang w:eastAsia="ru-RU"/>
        </w:rPr>
        <w:t>организации работы по внедрению</w:t>
      </w:r>
      <w:r w:rsidR="006445CA">
        <w:rPr>
          <w:rFonts w:ascii="Times New Roman" w:eastAsia="Lucida Sans Unicode" w:hAnsi="Times New Roman" w:cs="Times New Roman"/>
          <w:bCs/>
          <w:color w:val="000000"/>
          <w:sz w:val="24"/>
          <w:szCs w:val="24"/>
          <w:shd w:val="clear" w:color="auto" w:fill="FFFFFF"/>
          <w:lang w:eastAsia="ru-RU"/>
        </w:rPr>
        <w:t xml:space="preserve"> </w:t>
      </w:r>
      <w:r w:rsidR="006D4840">
        <w:rPr>
          <w:rFonts w:ascii="Times New Roman" w:eastAsia="Lucida Sans Unicode" w:hAnsi="Times New Roman" w:cs="Times New Roman"/>
          <w:bCs/>
          <w:color w:val="000000"/>
          <w:sz w:val="24"/>
          <w:szCs w:val="24"/>
          <w:shd w:val="clear" w:color="auto" w:fill="FFFFFF"/>
          <w:lang w:eastAsia="ru-RU"/>
        </w:rPr>
        <w:t xml:space="preserve">и </w:t>
      </w:r>
      <w:r w:rsidR="006445CA">
        <w:rPr>
          <w:rFonts w:ascii="Times New Roman" w:eastAsia="Lucida Sans Unicode" w:hAnsi="Times New Roman" w:cs="Times New Roman"/>
          <w:bCs/>
          <w:color w:val="000000"/>
          <w:sz w:val="24"/>
          <w:szCs w:val="24"/>
          <w:shd w:val="clear" w:color="auto" w:fill="FFFFFF"/>
          <w:lang w:eastAsia="ru-RU"/>
        </w:rPr>
        <w:t>применению</w:t>
      </w: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профессиональных стандартов и перевод</w:t>
      </w:r>
      <w:r w:rsidR="006445CA">
        <w:rPr>
          <w:rFonts w:ascii="Times New Roman" w:eastAsia="Lucida Sans Unicode" w:hAnsi="Times New Roman" w:cs="Times New Roman"/>
          <w:bCs/>
          <w:color w:val="000000"/>
          <w:sz w:val="24"/>
          <w:szCs w:val="24"/>
          <w:shd w:val="clear" w:color="auto" w:fill="FFFFFF"/>
          <w:lang w:eastAsia="ru-RU"/>
        </w:rPr>
        <w:t>а</w:t>
      </w:r>
      <w:r w:rsidRPr="00A51E75">
        <w:rPr>
          <w:rFonts w:ascii="Times New Roman" w:eastAsia="Lucida Sans Unicode" w:hAnsi="Times New Roman" w:cs="Times New Roman"/>
          <w:bCs/>
          <w:color w:val="000000"/>
          <w:sz w:val="24"/>
          <w:szCs w:val="24"/>
          <w:shd w:val="clear" w:color="auto" w:fill="FFFFFF"/>
          <w:lang w:eastAsia="ru-RU"/>
        </w:rPr>
        <w:t xml:space="preserve"> работников предприятия на эффективный контракт </w:t>
      </w:r>
    </w:p>
    <w:p w:rsidR="00A51E75" w:rsidRPr="00A51E75" w:rsidRDefault="00A51E75" w:rsidP="008958BE">
      <w:pPr>
        <w:widowControl w:val="0"/>
        <w:spacing w:after="0" w:line="466" w:lineRule="exact"/>
        <w:ind w:left="20" w:right="20" w:firstLine="660"/>
        <w:jc w:val="both"/>
        <w:rPr>
          <w:rFonts w:ascii="Times New Roman" w:eastAsia="Lucida Sans Unicode" w:hAnsi="Times New Roman" w:cs="Times New Roman"/>
          <w:b/>
          <w:bCs/>
          <w:color w:val="000000"/>
          <w:sz w:val="23"/>
          <w:szCs w:val="23"/>
          <w:shd w:val="clear" w:color="auto" w:fill="FFFFFF"/>
        </w:rPr>
      </w:pPr>
      <w:r w:rsidRPr="00A51E75">
        <w:rPr>
          <w:rFonts w:ascii="Times New Roman" w:eastAsia="Lucida Sans Unicode" w:hAnsi="Times New Roman" w:cs="Times New Roman"/>
          <w:b/>
          <w:bCs/>
          <w:color w:val="000000"/>
          <w:sz w:val="23"/>
          <w:szCs w:val="23"/>
          <w:shd w:val="clear" w:color="auto" w:fill="FFFFFF"/>
        </w:rPr>
        <w:t>ПРИКАЗЫВАЮ:</w:t>
      </w:r>
    </w:p>
    <w:p w:rsidR="00A51E75" w:rsidRPr="00A51E75" w:rsidRDefault="00A51E75" w:rsidP="008958BE">
      <w:pPr>
        <w:widowControl w:val="0"/>
        <w:spacing w:after="0" w:line="466" w:lineRule="exact"/>
        <w:ind w:left="20" w:right="20" w:firstLine="660"/>
        <w:jc w:val="both"/>
        <w:rPr>
          <w:rFonts w:ascii="Times New Roman" w:eastAsia="Lucida Sans Unicode" w:hAnsi="Times New Roman" w:cs="Times New Roman"/>
          <w:b/>
          <w:bCs/>
          <w:color w:val="000000"/>
          <w:sz w:val="23"/>
          <w:szCs w:val="23"/>
          <w:shd w:val="clear" w:color="auto" w:fill="FFFFFF"/>
        </w:rPr>
      </w:pPr>
    </w:p>
    <w:p w:rsidR="00A51E75" w:rsidRPr="00A51E75" w:rsidRDefault="00A51E75" w:rsidP="008958BE">
      <w:pPr>
        <w:widowControl w:val="0"/>
        <w:numPr>
          <w:ilvl w:val="0"/>
          <w:numId w:val="1"/>
        </w:numPr>
        <w:tabs>
          <w:tab w:val="left" w:pos="0"/>
          <w:tab w:val="left" w:pos="567"/>
        </w:tabs>
        <w:spacing w:after="0" w:line="360" w:lineRule="auto"/>
        <w:ind w:left="0" w:right="20" w:firstLine="567"/>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Созд</w:t>
      </w:r>
      <w:r w:rsidR="0041398B">
        <w:rPr>
          <w:rFonts w:ascii="Times New Roman" w:eastAsia="Lucida Sans Unicode" w:hAnsi="Times New Roman" w:cs="Times New Roman"/>
          <w:bCs/>
          <w:color w:val="000000"/>
          <w:sz w:val="24"/>
          <w:szCs w:val="24"/>
          <w:shd w:val="clear" w:color="auto" w:fill="FFFFFF"/>
        </w:rPr>
        <w:t xml:space="preserve">ать рабочую группу по внедрению </w:t>
      </w:r>
      <w:r w:rsidR="00184F1D">
        <w:rPr>
          <w:rFonts w:ascii="Times New Roman" w:eastAsia="Lucida Sans Unicode" w:hAnsi="Times New Roman" w:cs="Times New Roman"/>
          <w:bCs/>
          <w:color w:val="000000"/>
          <w:sz w:val="24"/>
          <w:szCs w:val="24"/>
          <w:shd w:val="clear" w:color="auto" w:fill="FFFFFF"/>
        </w:rPr>
        <w:t xml:space="preserve">и применению </w:t>
      </w:r>
      <w:r w:rsidRPr="00A51E75">
        <w:rPr>
          <w:rFonts w:ascii="Times New Roman" w:eastAsia="Lucida Sans Unicode" w:hAnsi="Times New Roman" w:cs="Times New Roman"/>
          <w:bCs/>
          <w:color w:val="000000"/>
          <w:sz w:val="24"/>
          <w:szCs w:val="24"/>
          <w:shd w:val="clear" w:color="auto" w:fill="FFFFFF"/>
        </w:rPr>
        <w:t xml:space="preserve">профессиональных стандартов работников </w:t>
      </w:r>
      <w:r w:rsidR="00184F1D" w:rsidRPr="00184F1D">
        <w:rPr>
          <w:rFonts w:ascii="Times New Roman" w:eastAsia="Lucida Sans Unicode" w:hAnsi="Times New Roman" w:cs="Times New Roman"/>
          <w:bCs/>
          <w:color w:val="000000"/>
          <w:sz w:val="24"/>
          <w:szCs w:val="24"/>
          <w:u w:val="single"/>
          <w:shd w:val="clear" w:color="auto" w:fill="FFFFFF"/>
        </w:rPr>
        <w:t>(</w:t>
      </w:r>
      <w:r w:rsidR="00184F1D" w:rsidRPr="00184F1D">
        <w:rPr>
          <w:rFonts w:ascii="Times New Roman" w:eastAsia="Lucida Sans Unicode" w:hAnsi="Times New Roman" w:cs="Times New Roman"/>
          <w:sz w:val="23"/>
          <w:szCs w:val="23"/>
          <w:u w:val="single"/>
        </w:rPr>
        <w:t>наименовани</w:t>
      </w:r>
      <w:r w:rsidR="00811B37">
        <w:rPr>
          <w:rFonts w:ascii="Times New Roman" w:eastAsia="Lucida Sans Unicode" w:hAnsi="Times New Roman" w:cs="Times New Roman"/>
          <w:sz w:val="23"/>
          <w:szCs w:val="23"/>
          <w:u w:val="single"/>
        </w:rPr>
        <w:t>е</w:t>
      </w:r>
      <w:r w:rsidR="00184F1D" w:rsidRPr="00184F1D">
        <w:rPr>
          <w:rFonts w:ascii="Times New Roman" w:eastAsia="Lucida Sans Unicode" w:hAnsi="Times New Roman" w:cs="Times New Roman"/>
          <w:sz w:val="23"/>
          <w:szCs w:val="23"/>
          <w:u w:val="single"/>
        </w:rPr>
        <w:t xml:space="preserve"> организации)</w:t>
      </w:r>
      <w:r w:rsidR="006053BD" w:rsidRPr="00A51E75">
        <w:rPr>
          <w:rFonts w:ascii="Times New Roman" w:eastAsia="Lucida Sans Unicode" w:hAnsi="Times New Roman" w:cs="Times New Roman"/>
          <w:sz w:val="23"/>
          <w:szCs w:val="23"/>
        </w:rPr>
        <w:t xml:space="preserve"> </w:t>
      </w:r>
      <w:r w:rsidR="00C419EA">
        <w:rPr>
          <w:rFonts w:ascii="Times New Roman" w:eastAsia="Lucida Sans Unicode" w:hAnsi="Times New Roman" w:cs="Times New Roman"/>
          <w:bCs/>
          <w:color w:val="000000"/>
          <w:sz w:val="24"/>
          <w:szCs w:val="24"/>
          <w:shd w:val="clear" w:color="auto" w:fill="FFFFFF"/>
        </w:rPr>
        <w:t>(</w:t>
      </w:r>
      <w:r w:rsidRPr="00A51E75">
        <w:rPr>
          <w:rFonts w:ascii="Times New Roman" w:eastAsia="Lucida Sans Unicode" w:hAnsi="Times New Roman" w:cs="Times New Roman"/>
          <w:bCs/>
          <w:color w:val="000000"/>
          <w:sz w:val="24"/>
          <w:szCs w:val="24"/>
          <w:shd w:val="clear" w:color="auto" w:fill="FFFFFF"/>
        </w:rPr>
        <w:t>далее – рабочая группа).</w:t>
      </w:r>
    </w:p>
    <w:p w:rsidR="00A51E75" w:rsidRPr="00A51E75" w:rsidRDefault="00A51E75" w:rsidP="008958BE">
      <w:pPr>
        <w:widowControl w:val="0"/>
        <w:numPr>
          <w:ilvl w:val="0"/>
          <w:numId w:val="1"/>
        </w:numPr>
        <w:tabs>
          <w:tab w:val="left" w:pos="0"/>
          <w:tab w:val="left" w:pos="567"/>
        </w:tabs>
        <w:spacing w:after="0" w:line="360" w:lineRule="auto"/>
        <w:ind w:left="0" w:right="20" w:firstLine="567"/>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Утвердить состав рабочей группы согласно приложению №</w:t>
      </w:r>
      <w:r w:rsidR="001D666F">
        <w:rPr>
          <w:rFonts w:ascii="Times New Roman" w:eastAsia="Lucida Sans Unicode" w:hAnsi="Times New Roman" w:cs="Times New Roman"/>
          <w:bCs/>
          <w:color w:val="000000"/>
          <w:sz w:val="24"/>
          <w:szCs w:val="24"/>
          <w:shd w:val="clear" w:color="auto" w:fill="FFFFFF"/>
        </w:rPr>
        <w:t xml:space="preserve"> </w:t>
      </w:r>
      <w:r w:rsidRPr="00A51E75">
        <w:rPr>
          <w:rFonts w:ascii="Times New Roman" w:eastAsia="Lucida Sans Unicode" w:hAnsi="Times New Roman" w:cs="Times New Roman"/>
          <w:bCs/>
          <w:color w:val="000000"/>
          <w:sz w:val="24"/>
          <w:szCs w:val="24"/>
          <w:shd w:val="clear" w:color="auto" w:fill="FFFFFF"/>
        </w:rPr>
        <w:t>1 к настоящему приказу.</w:t>
      </w:r>
    </w:p>
    <w:p w:rsidR="00A51E75" w:rsidRPr="001D666F" w:rsidRDefault="00A51E75" w:rsidP="00184F1D">
      <w:pPr>
        <w:widowControl w:val="0"/>
        <w:numPr>
          <w:ilvl w:val="0"/>
          <w:numId w:val="1"/>
        </w:numPr>
        <w:tabs>
          <w:tab w:val="left" w:pos="0"/>
        </w:tabs>
        <w:spacing w:after="0" w:line="360" w:lineRule="auto"/>
        <w:ind w:left="0" w:right="20" w:firstLine="567"/>
        <w:jc w:val="both"/>
        <w:rPr>
          <w:rFonts w:ascii="Times New Roman" w:eastAsia="Lucida Sans Unicode" w:hAnsi="Times New Roman" w:cs="Times New Roman"/>
          <w:b/>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 xml:space="preserve">Утвердить план </w:t>
      </w:r>
      <w:r w:rsidR="00184F1D">
        <w:rPr>
          <w:rFonts w:ascii="Times New Roman" w:eastAsia="Lucida Sans Unicode" w:hAnsi="Times New Roman" w:cs="Times New Roman"/>
          <w:bCs/>
          <w:color w:val="000000"/>
          <w:sz w:val="24"/>
          <w:szCs w:val="24"/>
          <w:shd w:val="clear" w:color="auto" w:fill="FFFFFF"/>
        </w:rPr>
        <w:t>по организации применения</w:t>
      </w:r>
      <w:r w:rsidRPr="00A51E75">
        <w:rPr>
          <w:rFonts w:ascii="Times New Roman" w:eastAsia="Lucida Sans Unicode" w:hAnsi="Times New Roman" w:cs="Times New Roman"/>
          <w:bCs/>
          <w:color w:val="000000"/>
          <w:sz w:val="24"/>
          <w:szCs w:val="24"/>
          <w:shd w:val="clear" w:color="auto" w:fill="FFFFFF"/>
        </w:rPr>
        <w:t xml:space="preserve"> профессиональных</w:t>
      </w:r>
      <w:r w:rsidR="0041398B">
        <w:rPr>
          <w:rFonts w:ascii="Times New Roman" w:eastAsia="Lucida Sans Unicode" w:hAnsi="Times New Roman" w:cs="Times New Roman"/>
          <w:bCs/>
          <w:color w:val="000000"/>
          <w:sz w:val="24"/>
          <w:szCs w:val="24"/>
          <w:shd w:val="clear" w:color="auto" w:fill="FFFFFF"/>
        </w:rPr>
        <w:t xml:space="preserve"> стандартов </w:t>
      </w:r>
      <w:r w:rsidRPr="001D666F">
        <w:rPr>
          <w:rFonts w:ascii="Times New Roman" w:eastAsia="Lucida Sans Unicode" w:hAnsi="Times New Roman" w:cs="Times New Roman"/>
          <w:bCs/>
          <w:color w:val="000000"/>
          <w:sz w:val="24"/>
          <w:szCs w:val="24"/>
          <w:shd w:val="clear" w:color="auto" w:fill="FFFFFF"/>
        </w:rPr>
        <w:t>согласно приложению № 2 к настоящему приказу.</w:t>
      </w:r>
    </w:p>
    <w:p w:rsidR="00184F1D" w:rsidRDefault="00A51E75" w:rsidP="00184F1D">
      <w:pPr>
        <w:widowControl w:val="0"/>
        <w:numPr>
          <w:ilvl w:val="0"/>
          <w:numId w:val="1"/>
        </w:numPr>
        <w:spacing w:after="0" w:line="360" w:lineRule="auto"/>
        <w:ind w:left="0" w:right="62" w:firstLine="567"/>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color w:val="000000"/>
          <w:sz w:val="24"/>
          <w:szCs w:val="24"/>
          <w:shd w:val="clear" w:color="auto" w:fill="FFFFFF"/>
        </w:rPr>
        <w:t>С настоящим приказом ознакомить сотрудников под роспись.</w:t>
      </w:r>
    </w:p>
    <w:p w:rsidR="00A51E75" w:rsidRPr="001D666F" w:rsidRDefault="00A51E75" w:rsidP="00184F1D">
      <w:pPr>
        <w:widowControl w:val="0"/>
        <w:numPr>
          <w:ilvl w:val="0"/>
          <w:numId w:val="1"/>
        </w:numPr>
        <w:spacing w:after="0" w:line="360" w:lineRule="auto"/>
        <w:ind w:left="0" w:right="62" w:firstLine="567"/>
        <w:jc w:val="both"/>
        <w:rPr>
          <w:rFonts w:ascii="Times New Roman" w:eastAsia="Lucida Sans Unicode" w:hAnsi="Times New Roman" w:cs="Times New Roman"/>
          <w:color w:val="000000"/>
          <w:sz w:val="24"/>
          <w:szCs w:val="24"/>
          <w:shd w:val="clear" w:color="auto" w:fill="FFFFFF"/>
        </w:rPr>
      </w:pPr>
      <w:r w:rsidRPr="001D666F">
        <w:rPr>
          <w:rFonts w:ascii="Times New Roman" w:eastAsia="Lucida Sans Unicode" w:hAnsi="Times New Roman" w:cs="Times New Roman"/>
          <w:color w:val="000000"/>
          <w:sz w:val="24"/>
          <w:szCs w:val="24"/>
          <w:shd w:val="clear" w:color="auto" w:fill="FFFFFF"/>
        </w:rPr>
        <w:t xml:space="preserve">Контроль за исполнением приказа оставляю за </w:t>
      </w:r>
      <w:r w:rsidR="001D666F" w:rsidRPr="00184F1D">
        <w:rPr>
          <w:rFonts w:ascii="Times New Roman" w:eastAsia="Lucida Sans Unicode" w:hAnsi="Times New Roman" w:cs="Times New Roman"/>
          <w:color w:val="000000"/>
          <w:sz w:val="24"/>
          <w:szCs w:val="24"/>
          <w:u w:val="single"/>
          <w:shd w:val="clear" w:color="auto" w:fill="FFFFFF"/>
        </w:rPr>
        <w:t>(</w:t>
      </w:r>
      <w:r w:rsidRPr="00184F1D">
        <w:rPr>
          <w:rFonts w:ascii="Times New Roman" w:eastAsia="Lucida Sans Unicode" w:hAnsi="Times New Roman" w:cs="Times New Roman"/>
          <w:color w:val="000000"/>
          <w:sz w:val="24"/>
          <w:szCs w:val="24"/>
          <w:u w:val="single"/>
          <w:shd w:val="clear" w:color="auto" w:fill="FFFFFF"/>
        </w:rPr>
        <w:t>собой</w:t>
      </w:r>
      <w:r w:rsidR="001D666F" w:rsidRPr="00184F1D">
        <w:rPr>
          <w:rFonts w:ascii="Times New Roman" w:eastAsia="Lucida Sans Unicode" w:hAnsi="Times New Roman" w:cs="Times New Roman"/>
          <w:color w:val="000000"/>
          <w:sz w:val="24"/>
          <w:szCs w:val="24"/>
          <w:u w:val="single"/>
          <w:shd w:val="clear" w:color="auto" w:fill="FFFFFF"/>
        </w:rPr>
        <w:t xml:space="preserve"> либо указать иное ответственное лицо)</w:t>
      </w:r>
      <w:r w:rsidR="006053BD" w:rsidRPr="00184F1D">
        <w:rPr>
          <w:rFonts w:ascii="Times New Roman" w:eastAsia="Lucida Sans Unicode" w:hAnsi="Times New Roman" w:cs="Times New Roman"/>
          <w:color w:val="000000"/>
          <w:sz w:val="24"/>
          <w:szCs w:val="24"/>
          <w:u w:val="single"/>
          <w:shd w:val="clear" w:color="auto" w:fill="FFFFFF"/>
        </w:rPr>
        <w:t>.</w:t>
      </w:r>
      <w:r w:rsidRPr="00184F1D">
        <w:rPr>
          <w:rFonts w:ascii="Times New Roman" w:eastAsia="Lucida Sans Unicode" w:hAnsi="Times New Roman" w:cs="Times New Roman"/>
          <w:color w:val="000000"/>
          <w:sz w:val="24"/>
          <w:szCs w:val="24"/>
          <w:u w:val="single"/>
          <w:shd w:val="clear" w:color="auto" w:fill="FFFFFF"/>
        </w:rPr>
        <w:t xml:space="preserve">                                                                    </w:t>
      </w:r>
      <w:r w:rsidRPr="001D666F">
        <w:rPr>
          <w:rFonts w:ascii="Times New Roman" w:eastAsia="Lucida Sans Unicode" w:hAnsi="Times New Roman" w:cs="Times New Roman"/>
          <w:color w:val="000000"/>
          <w:sz w:val="24"/>
          <w:szCs w:val="24"/>
          <w:shd w:val="clear" w:color="auto" w:fill="FFFFFF"/>
        </w:rPr>
        <w:t xml:space="preserve">                                        </w:t>
      </w:r>
      <w:r w:rsidRPr="001D666F">
        <w:rPr>
          <w:rFonts w:ascii="Times New Roman" w:eastAsia="Lucida Sans Unicode" w:hAnsi="Times New Roman" w:cs="Times New Roman"/>
          <w:color w:val="000000"/>
          <w:sz w:val="23"/>
          <w:szCs w:val="23"/>
          <w:shd w:val="clear" w:color="auto" w:fill="FFFFFF"/>
        </w:rPr>
        <w:t xml:space="preserve"> </w:t>
      </w:r>
    </w:p>
    <w:p w:rsidR="00184F1D" w:rsidRDefault="00184F1D" w:rsidP="006F7777">
      <w:pPr>
        <w:widowControl w:val="0"/>
        <w:tabs>
          <w:tab w:val="left" w:pos="284"/>
        </w:tabs>
        <w:spacing w:after="589" w:line="240" w:lineRule="auto"/>
        <w:ind w:right="60"/>
        <w:jc w:val="both"/>
        <w:rPr>
          <w:rFonts w:ascii="Times New Roman" w:eastAsia="Lucida Sans Unicode" w:hAnsi="Times New Roman" w:cs="Times New Roman"/>
          <w:color w:val="000000"/>
          <w:sz w:val="23"/>
          <w:szCs w:val="23"/>
          <w:shd w:val="clear" w:color="auto" w:fill="FFFFFF"/>
        </w:rPr>
      </w:pPr>
    </w:p>
    <w:p w:rsidR="00A51E75" w:rsidRPr="00A51E75" w:rsidRDefault="00A51E75" w:rsidP="006F7777">
      <w:pPr>
        <w:widowControl w:val="0"/>
        <w:tabs>
          <w:tab w:val="left" w:pos="284"/>
        </w:tabs>
        <w:spacing w:after="589" w:line="240" w:lineRule="auto"/>
        <w:ind w:right="60"/>
        <w:jc w:val="both"/>
        <w:rPr>
          <w:rFonts w:ascii="Times New Roman" w:eastAsia="Lucida Sans Unicode" w:hAnsi="Times New Roman" w:cs="Times New Roman"/>
          <w:color w:val="000000"/>
          <w:sz w:val="23"/>
          <w:szCs w:val="23"/>
          <w:shd w:val="clear" w:color="auto" w:fill="FFFFFF"/>
        </w:rPr>
      </w:pPr>
      <w:r w:rsidRPr="00A51E75">
        <w:rPr>
          <w:rFonts w:ascii="Times New Roman" w:eastAsia="Lucida Sans Unicode" w:hAnsi="Times New Roman" w:cs="Times New Roman"/>
          <w:color w:val="000000"/>
          <w:sz w:val="23"/>
          <w:szCs w:val="23"/>
          <w:shd w:val="clear" w:color="auto" w:fill="FFFFFF"/>
        </w:rPr>
        <w:t xml:space="preserve">Директор                                                                         </w:t>
      </w:r>
      <w:r w:rsidR="001D666F">
        <w:rPr>
          <w:rFonts w:ascii="Times New Roman" w:eastAsia="Lucida Sans Unicode" w:hAnsi="Times New Roman" w:cs="Times New Roman"/>
          <w:color w:val="000000"/>
          <w:sz w:val="23"/>
          <w:szCs w:val="23"/>
          <w:shd w:val="clear" w:color="auto" w:fill="FFFFFF"/>
        </w:rPr>
        <w:t xml:space="preserve">                                             </w:t>
      </w:r>
      <w:r w:rsidRPr="00A51E75">
        <w:rPr>
          <w:rFonts w:ascii="Times New Roman" w:eastAsia="Lucida Sans Unicode" w:hAnsi="Times New Roman" w:cs="Times New Roman"/>
          <w:color w:val="000000"/>
          <w:sz w:val="23"/>
          <w:szCs w:val="23"/>
          <w:shd w:val="clear" w:color="auto" w:fill="FFFFFF"/>
        </w:rPr>
        <w:t xml:space="preserve">         И.И. Иван</w:t>
      </w:r>
      <w:r w:rsidR="006F7777">
        <w:rPr>
          <w:rFonts w:ascii="Times New Roman" w:eastAsia="Lucida Sans Unicode" w:hAnsi="Times New Roman" w:cs="Times New Roman"/>
          <w:color w:val="000000"/>
          <w:sz w:val="23"/>
          <w:szCs w:val="23"/>
          <w:shd w:val="clear" w:color="auto" w:fill="FFFFFF"/>
        </w:rPr>
        <w:t>ов</w:t>
      </w:r>
    </w:p>
    <w:p w:rsidR="00AA697A" w:rsidRDefault="00B7593A" w:rsidP="00A51E75">
      <w:pPr>
        <w:widowControl w:val="0"/>
        <w:spacing w:after="0" w:line="240" w:lineRule="auto"/>
        <w:ind w:right="60"/>
        <w:rPr>
          <w:rFonts w:ascii="Times New Roman" w:eastAsia="Lucida Sans Unicode" w:hAnsi="Times New Roman" w:cs="Times New Roman"/>
          <w:color w:val="000000"/>
          <w:sz w:val="23"/>
          <w:szCs w:val="23"/>
          <w:shd w:val="clear" w:color="auto" w:fill="FFFFFF"/>
        </w:rPr>
      </w:pPr>
      <w:r>
        <w:rPr>
          <w:rFonts w:ascii="Times New Roman" w:eastAsia="Lucida Sans Unicode" w:hAnsi="Times New Roman" w:cs="Times New Roman"/>
          <w:color w:val="000000"/>
          <w:sz w:val="23"/>
          <w:szCs w:val="23"/>
          <w:shd w:val="clear" w:color="auto" w:fill="FFFFFF"/>
        </w:rPr>
        <w:lastRenderedPageBreak/>
        <w:t xml:space="preserve">  </w:t>
      </w:r>
      <w:r w:rsidR="00A51E75" w:rsidRPr="00A51E75">
        <w:rPr>
          <w:rFonts w:ascii="Times New Roman" w:eastAsia="Lucida Sans Unicode" w:hAnsi="Times New Roman" w:cs="Times New Roman"/>
          <w:color w:val="000000"/>
          <w:sz w:val="23"/>
          <w:szCs w:val="23"/>
          <w:shd w:val="clear" w:color="auto" w:fill="FFFFFF"/>
        </w:rPr>
        <w:t xml:space="preserve">                                                                                  </w:t>
      </w:r>
      <w:r w:rsidR="00184F1D">
        <w:rPr>
          <w:rFonts w:ascii="Times New Roman" w:eastAsia="Lucida Sans Unicode" w:hAnsi="Times New Roman" w:cs="Times New Roman"/>
          <w:color w:val="000000"/>
          <w:sz w:val="23"/>
          <w:szCs w:val="23"/>
          <w:shd w:val="clear" w:color="auto" w:fill="FFFFFF"/>
        </w:rPr>
        <w:t xml:space="preserve">                               </w:t>
      </w:r>
    </w:p>
    <w:p w:rsidR="00A51E75" w:rsidRPr="00A51E75" w:rsidRDefault="00AA697A" w:rsidP="0041398B">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color w:val="000000"/>
          <w:sz w:val="23"/>
          <w:szCs w:val="23"/>
          <w:shd w:val="clear" w:color="auto" w:fill="FFFFFF"/>
        </w:rPr>
        <w:t xml:space="preserve">                                                                                                                       </w:t>
      </w:r>
      <w:r w:rsidR="00A51E75" w:rsidRPr="00A51E75">
        <w:rPr>
          <w:rFonts w:ascii="Times New Roman" w:eastAsia="Lucida Sans Unicode" w:hAnsi="Times New Roman" w:cs="Times New Roman"/>
          <w:color w:val="000000"/>
          <w:sz w:val="23"/>
          <w:szCs w:val="23"/>
          <w:shd w:val="clear" w:color="auto" w:fill="FFFFFF"/>
        </w:rPr>
        <w:t xml:space="preserve"> </w:t>
      </w:r>
      <w:r w:rsidR="0041398B">
        <w:rPr>
          <w:rFonts w:ascii="Times New Roman" w:eastAsia="Lucida Sans Unicode" w:hAnsi="Times New Roman" w:cs="Times New Roman"/>
          <w:color w:val="000000"/>
          <w:sz w:val="23"/>
          <w:szCs w:val="23"/>
          <w:shd w:val="clear" w:color="auto" w:fill="FFFFFF"/>
        </w:rPr>
        <w:t xml:space="preserve">   </w:t>
      </w:r>
      <w:r w:rsidR="00A51E75" w:rsidRPr="00A51E75">
        <w:rPr>
          <w:rFonts w:ascii="Times New Roman" w:eastAsia="Lucida Sans Unicode" w:hAnsi="Times New Roman" w:cs="Times New Roman"/>
          <w:sz w:val="23"/>
          <w:szCs w:val="23"/>
        </w:rPr>
        <w:t>Приложение № 1  к приказу</w:t>
      </w:r>
    </w:p>
    <w:p w:rsidR="00A51E75" w:rsidRPr="00A51E75" w:rsidRDefault="00A51E75"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sidR="0041398B">
        <w:rPr>
          <w:rFonts w:ascii="Times New Roman" w:eastAsia="Lucida Sans Unicode" w:hAnsi="Times New Roman" w:cs="Times New Roman"/>
          <w:sz w:val="23"/>
          <w:szCs w:val="23"/>
        </w:rPr>
        <w:t xml:space="preserve">«О применении </w:t>
      </w:r>
      <w:r w:rsidR="00184F1D">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A51E75" w:rsidRPr="00A51E75" w:rsidRDefault="00A51E75"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sidR="00184F1D">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sidR="00184F1D">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sidR="00184F1D">
        <w:rPr>
          <w:rFonts w:ascii="Times New Roman" w:eastAsia="Lucida Sans Unicode" w:hAnsi="Times New Roman" w:cs="Times New Roman"/>
          <w:sz w:val="23"/>
          <w:szCs w:val="23"/>
        </w:rPr>
        <w:t>___</w:t>
      </w:r>
    </w:p>
    <w:p w:rsidR="00A51E75" w:rsidRPr="00A51E75" w:rsidRDefault="00A51E75" w:rsidP="00A51E75">
      <w:pPr>
        <w:widowControl w:val="0"/>
        <w:shd w:val="clear" w:color="auto" w:fill="FFFFFF"/>
        <w:spacing w:after="0" w:line="466" w:lineRule="exact"/>
        <w:jc w:val="right"/>
        <w:rPr>
          <w:rFonts w:ascii="Times New Roman" w:eastAsia="Lucida Sans Unicode" w:hAnsi="Times New Roman" w:cs="Times New Roman"/>
          <w:sz w:val="23"/>
          <w:szCs w:val="23"/>
        </w:rPr>
      </w:pPr>
    </w:p>
    <w:p w:rsidR="00A51E75" w:rsidRPr="00A51E75" w:rsidRDefault="00A51E75" w:rsidP="00A51E75">
      <w:pPr>
        <w:widowControl w:val="0"/>
        <w:shd w:val="clear" w:color="auto" w:fill="FFFFFF"/>
        <w:spacing w:after="0" w:line="466" w:lineRule="exact"/>
        <w:jc w:val="right"/>
        <w:rPr>
          <w:rFonts w:ascii="Times New Roman" w:eastAsia="Lucida Sans Unicode" w:hAnsi="Times New Roman" w:cs="Times New Roman"/>
          <w:sz w:val="23"/>
          <w:szCs w:val="23"/>
        </w:rPr>
      </w:pPr>
    </w:p>
    <w:p w:rsidR="00A51E75" w:rsidRPr="00A51E75" w:rsidRDefault="00A51E75" w:rsidP="00A51E75">
      <w:pPr>
        <w:widowControl w:val="0"/>
        <w:shd w:val="clear" w:color="auto" w:fill="FFFFFF"/>
        <w:spacing w:after="589" w:line="442" w:lineRule="exact"/>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 xml:space="preserve">Состав рабочей группы  по внедрению </w:t>
      </w:r>
      <w:r w:rsidR="0041398B">
        <w:rPr>
          <w:rFonts w:ascii="Times New Roman" w:eastAsia="Lucida Sans Unicode" w:hAnsi="Times New Roman" w:cs="Times New Roman"/>
          <w:b/>
          <w:sz w:val="28"/>
          <w:szCs w:val="28"/>
        </w:rPr>
        <w:t xml:space="preserve">и применению </w:t>
      </w:r>
      <w:r w:rsidRPr="00A51E75">
        <w:rPr>
          <w:rFonts w:ascii="Times New Roman" w:eastAsia="Lucida Sans Unicode" w:hAnsi="Times New Roman" w:cs="Times New Roman"/>
          <w:b/>
          <w:sz w:val="28"/>
          <w:szCs w:val="28"/>
        </w:rPr>
        <w:t xml:space="preserve">профессиональных стандартов </w:t>
      </w:r>
      <w:r w:rsidR="0041398B">
        <w:rPr>
          <w:rFonts w:ascii="Times New Roman" w:eastAsia="Lucida Sans Unicode" w:hAnsi="Times New Roman" w:cs="Times New Roman"/>
          <w:b/>
          <w:sz w:val="28"/>
          <w:szCs w:val="28"/>
        </w:rPr>
        <w:t>(</w:t>
      </w:r>
      <w:r w:rsidRPr="00A51E75">
        <w:rPr>
          <w:rFonts w:ascii="Times New Roman" w:eastAsia="Lucida Sans Unicode" w:hAnsi="Times New Roman" w:cs="Times New Roman"/>
          <w:b/>
          <w:sz w:val="28"/>
          <w:szCs w:val="28"/>
        </w:rPr>
        <w:t>далее – рабочая группа).</w:t>
      </w:r>
    </w:p>
    <w:p w:rsidR="00A51E75"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p>
    <w:p w:rsidR="0041398B" w:rsidRPr="00A51E75"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p>
    <w:p w:rsidR="008958BE" w:rsidRDefault="008958BE"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B7593A" w:rsidRDefault="00B7593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Pr="00A51E75" w:rsidRDefault="0041398B" w:rsidP="0041398B">
      <w:pPr>
        <w:widowControl w:val="0"/>
        <w:tabs>
          <w:tab w:val="left" w:pos="284"/>
        </w:tabs>
        <w:spacing w:after="589" w:line="240" w:lineRule="auto"/>
        <w:ind w:right="60"/>
        <w:jc w:val="both"/>
        <w:rPr>
          <w:rFonts w:ascii="Times New Roman" w:eastAsia="Lucida Sans Unicode" w:hAnsi="Times New Roman" w:cs="Times New Roman"/>
          <w:color w:val="000000"/>
          <w:sz w:val="23"/>
          <w:szCs w:val="23"/>
          <w:shd w:val="clear" w:color="auto" w:fill="FFFFFF"/>
        </w:rPr>
      </w:pPr>
      <w:r w:rsidRPr="00A51E75">
        <w:rPr>
          <w:rFonts w:ascii="Times New Roman" w:eastAsia="Lucida Sans Unicode" w:hAnsi="Times New Roman" w:cs="Times New Roman"/>
          <w:color w:val="000000"/>
          <w:sz w:val="23"/>
          <w:szCs w:val="23"/>
          <w:shd w:val="clear" w:color="auto" w:fill="FFFFFF"/>
        </w:rPr>
        <w:t xml:space="preserve">Директор                                                                         </w:t>
      </w:r>
      <w:r>
        <w:rPr>
          <w:rFonts w:ascii="Times New Roman" w:eastAsia="Lucida Sans Unicode" w:hAnsi="Times New Roman" w:cs="Times New Roman"/>
          <w:color w:val="000000"/>
          <w:sz w:val="23"/>
          <w:szCs w:val="23"/>
          <w:shd w:val="clear" w:color="auto" w:fill="FFFFFF"/>
        </w:rPr>
        <w:t xml:space="preserve">                                             </w:t>
      </w:r>
      <w:r w:rsidRPr="00A51E75">
        <w:rPr>
          <w:rFonts w:ascii="Times New Roman" w:eastAsia="Lucida Sans Unicode" w:hAnsi="Times New Roman" w:cs="Times New Roman"/>
          <w:color w:val="000000"/>
          <w:sz w:val="23"/>
          <w:szCs w:val="23"/>
          <w:shd w:val="clear" w:color="auto" w:fill="FFFFFF"/>
        </w:rPr>
        <w:t xml:space="preserve">         И.И. Иван</w:t>
      </w:r>
      <w:r>
        <w:rPr>
          <w:rFonts w:ascii="Times New Roman" w:eastAsia="Lucida Sans Unicode" w:hAnsi="Times New Roman" w:cs="Times New Roman"/>
          <w:color w:val="000000"/>
          <w:sz w:val="23"/>
          <w:szCs w:val="23"/>
          <w:shd w:val="clear" w:color="auto" w:fill="FFFFFF"/>
        </w:rPr>
        <w:t>ов</w:t>
      </w: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Pr="00A51E75"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Pr="00A51E75" w:rsidRDefault="00A51E75"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b/>
          <w:sz w:val="24"/>
          <w:szCs w:val="24"/>
        </w:rPr>
        <w:t xml:space="preserve">                                                                                                     </w:t>
      </w:r>
      <w:r w:rsidR="0041398B" w:rsidRPr="00A51E75">
        <w:rPr>
          <w:rFonts w:ascii="Times New Roman" w:eastAsia="Lucida Sans Unicode" w:hAnsi="Times New Roman" w:cs="Times New Roman"/>
          <w:sz w:val="23"/>
          <w:szCs w:val="23"/>
        </w:rPr>
        <w:t xml:space="preserve">Приложение № </w:t>
      </w:r>
      <w:r w:rsidR="0041398B">
        <w:rPr>
          <w:rFonts w:ascii="Times New Roman" w:eastAsia="Lucida Sans Unicode" w:hAnsi="Times New Roman" w:cs="Times New Roman"/>
          <w:sz w:val="23"/>
          <w:szCs w:val="23"/>
        </w:rPr>
        <w:t>2</w:t>
      </w:r>
      <w:r w:rsidR="0041398B" w:rsidRPr="00A51E75">
        <w:rPr>
          <w:rFonts w:ascii="Times New Roman" w:eastAsia="Lucida Sans Unicode" w:hAnsi="Times New Roman" w:cs="Times New Roman"/>
          <w:sz w:val="23"/>
          <w:szCs w:val="23"/>
        </w:rPr>
        <w:t xml:space="preserve">  к приказу</w:t>
      </w:r>
    </w:p>
    <w:p w:rsidR="0041398B" w:rsidRPr="00A51E75" w:rsidRDefault="0041398B"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«О применении профессиональных стандартов»</w:t>
      </w:r>
      <w:r w:rsidRPr="00A51E75">
        <w:rPr>
          <w:rFonts w:ascii="Times New Roman" w:eastAsia="Lucida Sans Unicode" w:hAnsi="Times New Roman" w:cs="Times New Roman"/>
          <w:sz w:val="23"/>
          <w:szCs w:val="23"/>
        </w:rPr>
        <w:t xml:space="preserve">             </w:t>
      </w:r>
    </w:p>
    <w:p w:rsidR="0041398B" w:rsidRPr="00A51E75" w:rsidRDefault="0041398B"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A51E75" w:rsidRPr="00A51E75" w:rsidRDefault="00A51E75" w:rsidP="0041398B">
      <w:pPr>
        <w:widowControl w:val="0"/>
        <w:shd w:val="clear" w:color="auto" w:fill="FFFFFF"/>
        <w:spacing w:after="0" w:line="240" w:lineRule="auto"/>
        <w:ind w:left="720"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План</w:t>
      </w:r>
    </w:p>
    <w:p w:rsidR="00A51E75" w:rsidRDefault="0041398B" w:rsidP="008958BE">
      <w:pPr>
        <w:widowControl w:val="0"/>
        <w:shd w:val="clear" w:color="auto" w:fill="FFFFFF"/>
        <w:spacing w:after="0" w:line="240" w:lineRule="auto"/>
        <w:ind w:right="60"/>
        <w:jc w:val="center"/>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по организации применения</w:t>
      </w:r>
      <w:r w:rsidR="00A51E75" w:rsidRPr="00A51E75">
        <w:rPr>
          <w:rFonts w:ascii="Times New Roman" w:eastAsia="Lucida Sans Unicode" w:hAnsi="Times New Roman" w:cs="Times New Roman"/>
          <w:b/>
          <w:sz w:val="28"/>
          <w:szCs w:val="28"/>
        </w:rPr>
        <w:t xml:space="preserve"> стандартов </w:t>
      </w:r>
    </w:p>
    <w:p w:rsidR="0041398B" w:rsidRPr="00A51E75" w:rsidRDefault="0041398B" w:rsidP="008958BE">
      <w:pPr>
        <w:widowControl w:val="0"/>
        <w:shd w:val="clear" w:color="auto" w:fill="FFFFFF"/>
        <w:spacing w:after="0" w:line="240" w:lineRule="auto"/>
        <w:ind w:right="60"/>
        <w:jc w:val="center"/>
        <w:rPr>
          <w:rFonts w:ascii="Times New Roman" w:eastAsia="Lucida Sans Unicode" w:hAnsi="Times New Roman" w:cs="Times New Roman"/>
          <w:b/>
          <w:sz w:val="28"/>
          <w:szCs w:val="28"/>
        </w:rPr>
      </w:pPr>
    </w:p>
    <w:p w:rsidR="00A51E75" w:rsidRDefault="00A51E75" w:rsidP="008958BE">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A51E75">
        <w:rPr>
          <w:rFonts w:ascii="Times New Roman" w:eastAsiaTheme="minorEastAsia" w:hAnsi="Times New Roman" w:cs="Times New Roman"/>
          <w:b/>
          <w:bCs/>
          <w:sz w:val="24"/>
          <w:szCs w:val="24"/>
          <w:lang w:eastAsia="ru-RU"/>
        </w:rPr>
        <w:t>Цел</w:t>
      </w:r>
      <w:r w:rsidR="0041398B">
        <w:rPr>
          <w:rFonts w:ascii="Times New Roman" w:eastAsiaTheme="minorEastAsia" w:hAnsi="Times New Roman" w:cs="Times New Roman"/>
          <w:b/>
          <w:bCs/>
          <w:sz w:val="24"/>
          <w:szCs w:val="24"/>
          <w:lang w:eastAsia="ru-RU"/>
        </w:rPr>
        <w:t>ями</w:t>
      </w:r>
      <w:r w:rsidRPr="00A51E75">
        <w:rPr>
          <w:rFonts w:ascii="Times New Roman" w:eastAsiaTheme="minorEastAsia" w:hAnsi="Times New Roman" w:cs="Times New Roman"/>
          <w:b/>
          <w:bCs/>
          <w:sz w:val="24"/>
          <w:szCs w:val="24"/>
          <w:lang w:eastAsia="ru-RU"/>
        </w:rPr>
        <w:t xml:space="preserve"> </w:t>
      </w:r>
      <w:r w:rsidR="0041398B">
        <w:rPr>
          <w:rFonts w:ascii="Times New Roman" w:eastAsiaTheme="minorEastAsia" w:hAnsi="Times New Roman" w:cs="Times New Roman"/>
          <w:b/>
          <w:bCs/>
          <w:sz w:val="24"/>
          <w:szCs w:val="24"/>
          <w:lang w:eastAsia="ru-RU"/>
        </w:rPr>
        <w:t>настоящего</w:t>
      </w:r>
      <w:r w:rsidRPr="00A51E75">
        <w:rPr>
          <w:rFonts w:ascii="Times New Roman" w:eastAsiaTheme="minorEastAsia" w:hAnsi="Times New Roman" w:cs="Times New Roman"/>
          <w:b/>
          <w:bCs/>
          <w:sz w:val="24"/>
          <w:szCs w:val="24"/>
          <w:lang w:eastAsia="ru-RU"/>
        </w:rPr>
        <w:t xml:space="preserve"> плана является:</w:t>
      </w:r>
    </w:p>
    <w:p w:rsidR="0041398B" w:rsidRPr="00A51E75" w:rsidRDefault="0041398B" w:rsidP="008958BE">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Times New Roman" w:hAnsi="Times New Roman" w:cs="Times New Roman"/>
          <w:bCs/>
          <w:color w:val="000000"/>
          <w:sz w:val="24"/>
          <w:szCs w:val="24"/>
          <w:lang w:eastAsia="ru-RU"/>
        </w:rPr>
        <w:t xml:space="preserve">- </w:t>
      </w:r>
      <w:r w:rsidRPr="00625561">
        <w:rPr>
          <w:rFonts w:ascii="Times New Roman" w:eastAsia="Lucida Sans Unicode" w:hAnsi="Times New Roman" w:cs="Times New Roman"/>
          <w:bCs/>
          <w:color w:val="000000"/>
          <w:sz w:val="24"/>
          <w:szCs w:val="24"/>
          <w:shd w:val="clear" w:color="auto" w:fill="FFFFFF"/>
          <w:lang w:eastAsia="ru-RU"/>
        </w:rPr>
        <w:t>организация работы по внедрению профессиональных стандартов на предприятии;</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перевод работников предприятия на эффективный контракт согласно </w:t>
      </w:r>
      <w:r w:rsidRPr="00625561">
        <w:rPr>
          <w:rFonts w:ascii="Times New Roman" w:hAnsi="Times New Roman" w:cs="Times New Roman"/>
          <w:sz w:val="24"/>
          <w:szCs w:val="24"/>
        </w:rPr>
        <w:t>Программ</w:t>
      </w:r>
      <w:r w:rsidR="00322886">
        <w:rPr>
          <w:rFonts w:ascii="Times New Roman" w:hAnsi="Times New Roman" w:cs="Times New Roman"/>
          <w:sz w:val="24"/>
          <w:szCs w:val="24"/>
        </w:rPr>
        <w:t>е</w:t>
      </w:r>
      <w:r w:rsidRPr="00625561">
        <w:rPr>
          <w:rFonts w:ascii="Times New Roman" w:hAnsi="Times New Roman" w:cs="Times New Roman"/>
          <w:sz w:val="24"/>
          <w:szCs w:val="24"/>
        </w:rPr>
        <w:t xml:space="preserve"> поэтапного совершенствования системы оплаты труда в государственных (муниципальных) учреждениях на 2012 – 2018 годы, утв</w:t>
      </w:r>
      <w:r w:rsidR="00322886">
        <w:rPr>
          <w:rFonts w:ascii="Times New Roman" w:hAnsi="Times New Roman" w:cs="Times New Roman"/>
          <w:sz w:val="24"/>
          <w:szCs w:val="24"/>
        </w:rPr>
        <w:t xml:space="preserve">ержденной </w:t>
      </w:r>
      <w:r w:rsidRPr="00625561">
        <w:rPr>
          <w:rFonts w:ascii="Times New Roman" w:hAnsi="Times New Roman" w:cs="Times New Roman"/>
          <w:sz w:val="24"/>
          <w:szCs w:val="24"/>
        </w:rPr>
        <w:t xml:space="preserve">Распоряжением Правительства РФ от 26.11.2012 г. </w:t>
      </w:r>
      <w:r w:rsidR="00322886">
        <w:rPr>
          <w:rFonts w:ascii="Times New Roman" w:hAnsi="Times New Roman" w:cs="Times New Roman"/>
          <w:sz w:val="24"/>
          <w:szCs w:val="24"/>
        </w:rPr>
        <w:br/>
      </w:r>
      <w:r w:rsidRPr="00625561">
        <w:rPr>
          <w:rFonts w:ascii="Times New Roman" w:hAnsi="Times New Roman" w:cs="Times New Roman"/>
          <w:sz w:val="24"/>
          <w:szCs w:val="24"/>
        </w:rPr>
        <w:t>№ 2190-р</w:t>
      </w:r>
      <w:r w:rsidRPr="00625561">
        <w:rPr>
          <w:rFonts w:ascii="Times New Roman" w:eastAsia="Lucida Sans Unicode" w:hAnsi="Times New Roman" w:cs="Times New Roman"/>
          <w:bCs/>
          <w:color w:val="000000"/>
          <w:sz w:val="24"/>
          <w:szCs w:val="24"/>
          <w:shd w:val="clear" w:color="auto" w:fill="FFFFFF"/>
          <w:lang w:eastAsia="ru-RU"/>
        </w:rPr>
        <w:t>;</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приведение должностных инструкций в соответствие с требованиями утвержденных  профессиональных стандартов; </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приведение наименование должностей в штатном расписании и должностных инструкциях работников предприятия в соответствие с требованиями профессиональных стандартов; </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определение потребности в профессиональной подготовке (ПП) и/или дополнительного профессионального образования (ДПО) работников на основе анализа квалификационных требований профессиональных стандартов;</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разработка и реализация плана подтверждения работниками предприятия профессиональных квалификаций требованиям профессиональных стандартов в соответствии с занимаемыми должностями по штатному расписанию; </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составление сметы затрат на профессиональную подготовку и/или дополнительное профессиональное образование работников, а также на подтверждение (оценку) профессиональной квалификации работников предприятия на соответствие требованиям профессиональных стандартов.  </w:t>
      </w:r>
    </w:p>
    <w:p w:rsidR="00A51E75" w:rsidRPr="00A51E75" w:rsidRDefault="00A51E75" w:rsidP="00A51E75"/>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4677"/>
        <w:gridCol w:w="1842"/>
      </w:tblGrid>
      <w:tr w:rsidR="00A51E75" w:rsidRPr="00A51E75" w:rsidTr="008958BE">
        <w:trPr>
          <w:trHeight w:val="1411"/>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589" w:line="466" w:lineRule="exact"/>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Название  мероприятия</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589" w:line="466" w:lineRule="exact"/>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Формы, методы реализации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589" w:line="466" w:lineRule="exact"/>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Срок исполнения мероприятия</w:t>
            </w:r>
          </w:p>
        </w:tc>
      </w:tr>
      <w:tr w:rsidR="00A51E75" w:rsidRPr="00A51E75" w:rsidTr="001D666F">
        <w:trPr>
          <w:trHeight w:val="1946"/>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1.</w:t>
            </w:r>
            <w:r w:rsidRPr="00A51E75">
              <w:rPr>
                <w:rFonts w:ascii="Times New Roman" w:eastAsia="Lucida Sans Unicode" w:hAnsi="Times New Roman" w:cs="Times New Roman"/>
                <w:sz w:val="24"/>
                <w:szCs w:val="24"/>
              </w:rPr>
              <w:t xml:space="preserve">   Определение   списка профессиональных стандартов, подлежащих применению  на предприятии.</w:t>
            </w: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Отделу кадров определить количество и наименование профессиональных стандартов, планируемых к применению на предприятии;</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составить таблицу с указанием количества профессиональных стандартов и численность  работников по должностям/профессиям</w:t>
            </w:r>
            <w:r w:rsidR="00625561">
              <w:rPr>
                <w:rFonts w:ascii="Times New Roman" w:eastAsia="Lucida Sans Unicode"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rHeight w:val="4725"/>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lastRenderedPageBreak/>
              <w:t xml:space="preserve">2.   </w:t>
            </w:r>
            <w:r w:rsidRPr="00A51E75">
              <w:rPr>
                <w:rFonts w:ascii="Times New Roman" w:eastAsia="Lucida Sans Unicode" w:hAnsi="Times New Roman" w:cs="Times New Roman"/>
                <w:sz w:val="24"/>
                <w:szCs w:val="24"/>
              </w:rPr>
              <w:t>Ознакомления работников предприятия с содержанием профессиональных стандартов, разъяснение новых терминов и требований.</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Отделу кадров необходимо создать приказ об организации работы по внедрению </w:t>
            </w:r>
            <w:r w:rsidR="005D10A3">
              <w:rPr>
                <w:rFonts w:ascii="Times New Roman" w:eastAsia="Lucida Sans Unicode" w:hAnsi="Times New Roman" w:cs="Times New Roman"/>
                <w:sz w:val="24"/>
                <w:szCs w:val="24"/>
              </w:rPr>
              <w:t xml:space="preserve">и применению </w:t>
            </w:r>
            <w:r w:rsidRPr="00A51E75">
              <w:rPr>
                <w:rFonts w:ascii="Times New Roman" w:eastAsia="Lucida Sans Unicode" w:hAnsi="Times New Roman" w:cs="Times New Roman"/>
                <w:sz w:val="24"/>
                <w:szCs w:val="24"/>
              </w:rPr>
              <w:t>профессиональных стандартов на предприятии на период 201</w:t>
            </w:r>
            <w:r w:rsidR="00095F40">
              <w:rPr>
                <w:rFonts w:ascii="Times New Roman" w:eastAsia="Lucida Sans Unicode" w:hAnsi="Times New Roman" w:cs="Times New Roman"/>
                <w:sz w:val="24"/>
                <w:szCs w:val="24"/>
              </w:rPr>
              <w:t>6</w:t>
            </w:r>
            <w:r w:rsidR="005D10A3">
              <w:rPr>
                <w:rFonts w:ascii="Times New Roman" w:eastAsia="Lucida Sans Unicode" w:hAnsi="Times New Roman" w:cs="Times New Roman"/>
                <w:sz w:val="24"/>
                <w:szCs w:val="24"/>
              </w:rPr>
              <w:t xml:space="preserve"> г.- 2019</w:t>
            </w:r>
            <w:r w:rsidRPr="00A51E75">
              <w:rPr>
                <w:rFonts w:ascii="Times New Roman" w:eastAsia="Lucida Sans Unicode" w:hAnsi="Times New Roman" w:cs="Times New Roman"/>
                <w:sz w:val="24"/>
                <w:szCs w:val="24"/>
              </w:rPr>
              <w:t xml:space="preserve"> г.</w:t>
            </w:r>
            <w:r w:rsidR="005D10A3">
              <w:rPr>
                <w:rFonts w:ascii="Times New Roman" w:eastAsia="Lucida Sans Unicode" w:hAnsi="Times New Roman" w:cs="Times New Roman"/>
                <w:sz w:val="24"/>
                <w:szCs w:val="24"/>
              </w:rPr>
              <w:t xml:space="preserve"> с указанием конкретных мероприятий (работ) по </w:t>
            </w:r>
            <w:r w:rsidR="00E968B7">
              <w:rPr>
                <w:rFonts w:ascii="Times New Roman" w:eastAsia="Lucida Sans Unicode" w:hAnsi="Times New Roman" w:cs="Times New Roman"/>
                <w:sz w:val="24"/>
                <w:szCs w:val="24"/>
              </w:rPr>
              <w:t xml:space="preserve">внедрению и </w:t>
            </w:r>
            <w:r w:rsidR="005D10A3">
              <w:rPr>
                <w:rFonts w:ascii="Times New Roman" w:eastAsia="Lucida Sans Unicode" w:hAnsi="Times New Roman" w:cs="Times New Roman"/>
                <w:sz w:val="24"/>
                <w:szCs w:val="24"/>
              </w:rPr>
              <w:t>применению профессиональных стандартов</w:t>
            </w:r>
            <w:r w:rsidR="00322886">
              <w:rPr>
                <w:rFonts w:ascii="Times New Roman" w:eastAsia="Lucida Sans Unicode" w:hAnsi="Times New Roman" w:cs="Times New Roman"/>
                <w:sz w:val="24"/>
                <w:szCs w:val="24"/>
              </w:rPr>
              <w:t xml:space="preserve"> и ознакомить с ним ра</w:t>
            </w:r>
            <w:r w:rsidR="005D10A3">
              <w:rPr>
                <w:rFonts w:ascii="Times New Roman" w:eastAsia="Lucida Sans Unicode" w:hAnsi="Times New Roman" w:cs="Times New Roman"/>
                <w:sz w:val="24"/>
                <w:szCs w:val="24"/>
              </w:rPr>
              <w:t>б</w:t>
            </w:r>
            <w:r w:rsidR="00322886">
              <w:rPr>
                <w:rFonts w:ascii="Times New Roman" w:eastAsia="Lucida Sans Unicode" w:hAnsi="Times New Roman" w:cs="Times New Roman"/>
                <w:sz w:val="24"/>
                <w:szCs w:val="24"/>
              </w:rPr>
              <w:t>отников</w:t>
            </w:r>
            <w:r w:rsidR="00E968B7">
              <w:rPr>
                <w:rFonts w:ascii="Times New Roman" w:eastAsia="Lucida Sans Unicode" w:hAnsi="Times New Roman" w:cs="Times New Roman"/>
                <w:sz w:val="24"/>
                <w:szCs w:val="24"/>
              </w:rPr>
              <w:t xml:space="preserve"> под роспись;</w:t>
            </w:r>
            <w:r w:rsidR="00322886">
              <w:rPr>
                <w:rFonts w:ascii="Times New Roman" w:eastAsia="Lucida Sans Unicode" w:hAnsi="Times New Roman" w:cs="Times New Roman"/>
                <w:sz w:val="24"/>
                <w:szCs w:val="24"/>
              </w:rPr>
              <w:t xml:space="preserve"> </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w:t>
            </w:r>
            <w:r w:rsidR="005D10A3">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sz w:val="24"/>
                <w:szCs w:val="24"/>
              </w:rPr>
              <w:t>оформ</w:t>
            </w:r>
            <w:r w:rsidR="005D10A3">
              <w:rPr>
                <w:rFonts w:ascii="Times New Roman" w:eastAsia="Lucida Sans Unicode" w:hAnsi="Times New Roman" w:cs="Times New Roman"/>
                <w:sz w:val="24"/>
                <w:szCs w:val="24"/>
              </w:rPr>
              <w:t>ить</w:t>
            </w:r>
            <w:r w:rsidRPr="00A51E75">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bCs/>
                <w:sz w:val="24"/>
                <w:szCs w:val="24"/>
              </w:rPr>
              <w:t>профессиональны</w:t>
            </w:r>
            <w:r w:rsidR="005D10A3">
              <w:rPr>
                <w:rFonts w:ascii="Times New Roman" w:eastAsia="Lucida Sans Unicode" w:hAnsi="Times New Roman" w:cs="Times New Roman"/>
                <w:bCs/>
                <w:sz w:val="24"/>
                <w:szCs w:val="24"/>
              </w:rPr>
              <w:t>е</w:t>
            </w:r>
            <w:r w:rsidRPr="00A51E75">
              <w:rPr>
                <w:rFonts w:ascii="Times New Roman" w:eastAsia="Lucida Sans Unicode" w:hAnsi="Times New Roman" w:cs="Times New Roman"/>
                <w:bCs/>
                <w:sz w:val="24"/>
                <w:szCs w:val="24"/>
              </w:rPr>
              <w:t xml:space="preserve"> стандарт</w:t>
            </w:r>
            <w:r w:rsidR="005D10A3">
              <w:rPr>
                <w:rFonts w:ascii="Times New Roman" w:eastAsia="Lucida Sans Unicode" w:hAnsi="Times New Roman" w:cs="Times New Roman"/>
                <w:bCs/>
                <w:sz w:val="24"/>
                <w:szCs w:val="24"/>
              </w:rPr>
              <w:t>ы</w:t>
            </w:r>
            <w:r w:rsidRPr="00A51E75">
              <w:rPr>
                <w:rFonts w:ascii="Times New Roman" w:eastAsia="Lucida Sans Unicode" w:hAnsi="Times New Roman" w:cs="Times New Roman"/>
                <w:bCs/>
                <w:sz w:val="24"/>
                <w:szCs w:val="24"/>
              </w:rPr>
              <w:t xml:space="preserve"> </w:t>
            </w:r>
            <w:r w:rsidRPr="00A51E75">
              <w:rPr>
                <w:rFonts w:ascii="Times New Roman" w:eastAsia="Lucida Sans Unicode" w:hAnsi="Times New Roman" w:cs="Times New Roman"/>
                <w:sz w:val="24"/>
                <w:szCs w:val="24"/>
              </w:rPr>
              <w:t xml:space="preserve">в виде отдельных брошюр; </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r w:rsidR="005D10A3">
              <w:rPr>
                <w:rFonts w:ascii="Times New Roman" w:eastAsia="Lucida Sans Unicode" w:hAnsi="Times New Roman" w:cs="Times New Roman"/>
                <w:sz w:val="24"/>
                <w:szCs w:val="24"/>
              </w:rPr>
              <w:t xml:space="preserve">постоянно вести работу </w:t>
            </w:r>
            <w:r w:rsidRPr="00A51E75">
              <w:rPr>
                <w:rFonts w:ascii="Times New Roman" w:eastAsia="Lucida Sans Unicode" w:hAnsi="Times New Roman" w:cs="Times New Roman"/>
                <w:sz w:val="24"/>
                <w:szCs w:val="24"/>
              </w:rPr>
              <w:t xml:space="preserve">на методических советах, на общих собраниях </w:t>
            </w:r>
            <w:r w:rsidR="005D10A3">
              <w:rPr>
                <w:rFonts w:ascii="Times New Roman" w:eastAsia="Lucida Sans Unicode" w:hAnsi="Times New Roman" w:cs="Times New Roman"/>
                <w:sz w:val="24"/>
                <w:szCs w:val="24"/>
              </w:rPr>
              <w:t>работников</w:t>
            </w:r>
            <w:r w:rsidRPr="00A51E75">
              <w:rPr>
                <w:rFonts w:ascii="Times New Roman" w:eastAsia="Lucida Sans Unicode" w:hAnsi="Times New Roman" w:cs="Times New Roman"/>
                <w:sz w:val="24"/>
                <w:szCs w:val="24"/>
              </w:rPr>
              <w:t xml:space="preserve"> и др.;</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дов</w:t>
            </w:r>
            <w:r w:rsidR="005D10A3">
              <w:rPr>
                <w:rFonts w:ascii="Times New Roman" w:eastAsia="Lucida Sans Unicode" w:hAnsi="Times New Roman" w:cs="Times New Roman"/>
                <w:sz w:val="24"/>
                <w:szCs w:val="24"/>
              </w:rPr>
              <w:t xml:space="preserve">одить информацию </w:t>
            </w:r>
            <w:r w:rsidRPr="00A51E75">
              <w:rPr>
                <w:rFonts w:ascii="Times New Roman" w:eastAsia="Lucida Sans Unicode" w:hAnsi="Times New Roman" w:cs="Times New Roman"/>
                <w:sz w:val="24"/>
                <w:szCs w:val="24"/>
              </w:rPr>
              <w:t xml:space="preserve">через непосредственных руководителей (начальников служб и подразделений) </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дов</w:t>
            </w:r>
            <w:r w:rsidR="005D10A3">
              <w:rPr>
                <w:rFonts w:ascii="Times New Roman" w:eastAsia="Lucida Sans Unicode" w:hAnsi="Times New Roman" w:cs="Times New Roman"/>
                <w:sz w:val="24"/>
                <w:szCs w:val="24"/>
              </w:rPr>
              <w:t>о</w:t>
            </w:r>
            <w:r w:rsidRPr="00A51E75">
              <w:rPr>
                <w:rFonts w:ascii="Times New Roman" w:eastAsia="Lucida Sans Unicode" w:hAnsi="Times New Roman" w:cs="Times New Roman"/>
                <w:sz w:val="24"/>
                <w:szCs w:val="24"/>
              </w:rPr>
              <w:t>д</w:t>
            </w:r>
            <w:r w:rsidR="005D10A3">
              <w:rPr>
                <w:rFonts w:ascii="Times New Roman" w:eastAsia="Lucida Sans Unicode" w:hAnsi="Times New Roman" w:cs="Times New Roman"/>
                <w:sz w:val="24"/>
                <w:szCs w:val="24"/>
              </w:rPr>
              <w:t>ить</w:t>
            </w:r>
            <w:r w:rsidRPr="00A51E75">
              <w:rPr>
                <w:rFonts w:ascii="Times New Roman" w:eastAsia="Lucida Sans Unicode" w:hAnsi="Times New Roman" w:cs="Times New Roman"/>
                <w:sz w:val="24"/>
                <w:szCs w:val="24"/>
              </w:rPr>
              <w:t xml:space="preserve"> информаци</w:t>
            </w:r>
            <w:r w:rsidR="005D10A3">
              <w:rPr>
                <w:rFonts w:ascii="Times New Roman" w:eastAsia="Lucida Sans Unicode" w:hAnsi="Times New Roman" w:cs="Times New Roman"/>
                <w:sz w:val="24"/>
                <w:szCs w:val="24"/>
              </w:rPr>
              <w:t xml:space="preserve">ю </w:t>
            </w:r>
            <w:r w:rsidRPr="00A51E75">
              <w:rPr>
                <w:rFonts w:ascii="Times New Roman" w:eastAsia="Lucida Sans Unicode" w:hAnsi="Times New Roman" w:cs="Times New Roman"/>
                <w:sz w:val="24"/>
                <w:szCs w:val="24"/>
              </w:rPr>
              <w:t xml:space="preserve"> через размещение информации на стендах в учреждении, сайте учреждения</w:t>
            </w:r>
            <w:r w:rsidR="005D10A3">
              <w:rPr>
                <w:rFonts w:ascii="Times New Roman" w:eastAsia="Lucida Sans Unicode" w:hAnsi="Times New Roman" w:cs="Times New Roman"/>
                <w:sz w:val="24"/>
                <w:szCs w:val="24"/>
              </w:rPr>
              <w:t>;</w:t>
            </w:r>
          </w:p>
          <w:p w:rsidR="00A51E75" w:rsidRPr="00A51E75" w:rsidRDefault="00A51E75" w:rsidP="005D10A3">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созда</w:t>
            </w:r>
            <w:r w:rsidR="005D10A3">
              <w:rPr>
                <w:rFonts w:ascii="Times New Roman" w:eastAsia="Lucida Sans Unicode" w:hAnsi="Times New Roman" w:cs="Times New Roman"/>
                <w:sz w:val="24"/>
                <w:szCs w:val="24"/>
              </w:rPr>
              <w:t>ть</w:t>
            </w:r>
            <w:r w:rsidRPr="00A51E75">
              <w:rPr>
                <w:rFonts w:ascii="Times New Roman" w:eastAsia="Lucida Sans Unicode" w:hAnsi="Times New Roman" w:cs="Times New Roman"/>
                <w:sz w:val="24"/>
                <w:szCs w:val="24"/>
              </w:rPr>
              <w:t xml:space="preserve">  «угол</w:t>
            </w:r>
            <w:r w:rsidR="005D10A3">
              <w:rPr>
                <w:rFonts w:ascii="Times New Roman" w:eastAsia="Lucida Sans Unicode" w:hAnsi="Times New Roman" w:cs="Times New Roman"/>
                <w:sz w:val="24"/>
                <w:szCs w:val="24"/>
              </w:rPr>
              <w:t>ок работника</w:t>
            </w:r>
            <w:r w:rsidRPr="00A51E75">
              <w:rPr>
                <w:rFonts w:ascii="Times New Roman" w:eastAsia="Lucida Sans Unicode" w:hAnsi="Times New Roman" w:cs="Times New Roman"/>
                <w:sz w:val="24"/>
                <w:szCs w:val="24"/>
              </w:rPr>
              <w:t>» с материалам</w:t>
            </w:r>
            <w:r w:rsidR="005D10A3">
              <w:rPr>
                <w:rFonts w:ascii="Times New Roman" w:eastAsia="Lucida Sans Unicode" w:hAnsi="Times New Roman" w:cs="Times New Roman"/>
                <w:sz w:val="24"/>
                <w:szCs w:val="24"/>
              </w:rPr>
              <w:t>и «Профессиональный стандарт».</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3.    </w:t>
            </w:r>
            <w:r w:rsidRPr="00A51E75">
              <w:rPr>
                <w:rFonts w:ascii="Times New Roman" w:eastAsia="Lucida Sans Unicode" w:hAnsi="Times New Roman" w:cs="Times New Roman"/>
                <w:sz w:val="24"/>
                <w:szCs w:val="24"/>
              </w:rPr>
              <w:t xml:space="preserve">Внесение изменений в документацию </w:t>
            </w:r>
            <w:r w:rsidR="00E968B7">
              <w:rPr>
                <w:rFonts w:ascii="Times New Roman" w:eastAsia="Lucida Sans Unicode" w:hAnsi="Times New Roman" w:cs="Times New Roman"/>
                <w:sz w:val="24"/>
                <w:szCs w:val="24"/>
              </w:rPr>
              <w:t xml:space="preserve">и акты </w:t>
            </w:r>
            <w:r w:rsidRPr="00A51E75">
              <w:rPr>
                <w:rFonts w:ascii="Times New Roman" w:eastAsia="Lucida Sans Unicode" w:hAnsi="Times New Roman" w:cs="Times New Roman"/>
                <w:sz w:val="24"/>
                <w:szCs w:val="24"/>
              </w:rPr>
              <w:t>предприятия д</w:t>
            </w:r>
            <w:r w:rsidR="00E968B7">
              <w:rPr>
                <w:rFonts w:ascii="Times New Roman" w:eastAsia="Lucida Sans Unicode" w:hAnsi="Times New Roman" w:cs="Times New Roman"/>
                <w:sz w:val="24"/>
                <w:szCs w:val="24"/>
              </w:rPr>
              <w:t xml:space="preserve">ля приведения ее в соответствие требованиям </w:t>
            </w:r>
            <w:r w:rsidRPr="00A51E75">
              <w:rPr>
                <w:rFonts w:ascii="Times New Roman" w:eastAsia="Lucida Sans Unicode" w:hAnsi="Times New Roman" w:cs="Times New Roman"/>
                <w:sz w:val="24"/>
                <w:szCs w:val="24"/>
              </w:rPr>
              <w:t>профессиональны</w:t>
            </w:r>
            <w:r w:rsidR="00E968B7">
              <w:rPr>
                <w:rFonts w:ascii="Times New Roman" w:eastAsia="Lucida Sans Unicode" w:hAnsi="Times New Roman" w:cs="Times New Roman"/>
                <w:sz w:val="24"/>
                <w:szCs w:val="24"/>
              </w:rPr>
              <w:t>х</w:t>
            </w:r>
            <w:r w:rsidRPr="00A51E75">
              <w:rPr>
                <w:rFonts w:ascii="Times New Roman" w:eastAsia="Lucida Sans Unicode" w:hAnsi="Times New Roman" w:cs="Times New Roman"/>
                <w:sz w:val="24"/>
                <w:szCs w:val="24"/>
              </w:rPr>
              <w:t xml:space="preserve"> стандарт</w:t>
            </w:r>
            <w:r w:rsidR="00E968B7">
              <w:rPr>
                <w:rFonts w:ascii="Times New Roman" w:eastAsia="Lucida Sans Unicode" w:hAnsi="Times New Roman" w:cs="Times New Roman"/>
                <w:sz w:val="24"/>
                <w:szCs w:val="24"/>
              </w:rPr>
              <w:t>ов</w:t>
            </w: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left="360"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составление плана-графика  внесения изменений в </w:t>
            </w:r>
            <w:r w:rsidR="00E968B7">
              <w:rPr>
                <w:rFonts w:ascii="Times New Roman" w:eastAsia="Lucida Sans Unicode" w:hAnsi="Times New Roman" w:cs="Times New Roman"/>
                <w:sz w:val="24"/>
                <w:szCs w:val="24"/>
              </w:rPr>
              <w:t>документацию и акты</w:t>
            </w:r>
            <w:r w:rsidRPr="00A51E75">
              <w:rPr>
                <w:rFonts w:ascii="Times New Roman" w:eastAsia="Lucida Sans Unicode" w:hAnsi="Times New Roman" w:cs="Times New Roman"/>
                <w:sz w:val="24"/>
                <w:szCs w:val="24"/>
              </w:rPr>
              <w:t xml:space="preserve"> предпри</w:t>
            </w:r>
            <w:r w:rsidR="00625561">
              <w:rPr>
                <w:rFonts w:ascii="Times New Roman" w:eastAsia="Lucida Sans Unicode" w:hAnsi="Times New Roman" w:cs="Times New Roman"/>
                <w:sz w:val="24"/>
                <w:szCs w:val="24"/>
              </w:rPr>
              <w:t>ятия на период 201</w:t>
            </w:r>
            <w:r w:rsidR="00095F40">
              <w:rPr>
                <w:rFonts w:ascii="Times New Roman" w:eastAsia="Lucida Sans Unicode" w:hAnsi="Times New Roman" w:cs="Times New Roman"/>
                <w:sz w:val="24"/>
                <w:szCs w:val="24"/>
              </w:rPr>
              <w:t>6</w:t>
            </w:r>
            <w:r w:rsidR="005D10A3">
              <w:rPr>
                <w:rFonts w:ascii="Times New Roman" w:eastAsia="Lucida Sans Unicode" w:hAnsi="Times New Roman" w:cs="Times New Roman"/>
                <w:sz w:val="24"/>
                <w:szCs w:val="24"/>
              </w:rPr>
              <w:t xml:space="preserve">-2019 </w:t>
            </w:r>
            <w:r w:rsidR="00625561">
              <w:rPr>
                <w:rFonts w:ascii="Times New Roman" w:eastAsia="Lucida Sans Unicode" w:hAnsi="Times New Roman" w:cs="Times New Roman"/>
                <w:sz w:val="24"/>
                <w:szCs w:val="24"/>
              </w:rPr>
              <w:t>г.</w:t>
            </w:r>
            <w:r w:rsidRPr="00A51E75">
              <w:rPr>
                <w:rFonts w:ascii="Times New Roman" w:eastAsia="Lucida Sans Unicode" w:hAnsi="Times New Roman" w:cs="Times New Roman"/>
                <w:sz w:val="24"/>
                <w:szCs w:val="24"/>
              </w:rPr>
              <w:t xml:space="preserve"> в том числе:</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коллективный договор,</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должностные инструкции;</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трудовой договор  (дополнительное соглашение к трудовому договору)</w:t>
            </w:r>
            <w:r w:rsidR="00E968B7">
              <w:rPr>
                <w:rFonts w:ascii="Times New Roman" w:eastAsia="Lucida Sans Unicode"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rHeight w:val="3626"/>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4.     </w:t>
            </w:r>
            <w:r w:rsidRPr="00A51E75">
              <w:rPr>
                <w:rFonts w:ascii="Times New Roman" w:eastAsia="Lucida Sans Unicode" w:hAnsi="Times New Roman" w:cs="Times New Roman"/>
                <w:sz w:val="24"/>
                <w:szCs w:val="24"/>
              </w:rPr>
              <w:t>Определение потребности в профессиональной подготовке и/или дополнительной  профессиональной подготовке на основе анализа квалификационных требований профессиональных  стандартов</w:t>
            </w: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определение численности работников, для которых необходима профессиональная подготовка и/или дополнительн</w:t>
            </w:r>
            <w:r w:rsidR="005D10A3">
              <w:rPr>
                <w:rFonts w:ascii="Times New Roman" w:eastAsia="Lucida Sans Unicode" w:hAnsi="Times New Roman" w:cs="Times New Roman"/>
                <w:sz w:val="24"/>
                <w:szCs w:val="24"/>
              </w:rPr>
              <w:t>ое</w:t>
            </w:r>
            <w:r w:rsidRPr="00A51E75">
              <w:rPr>
                <w:rFonts w:ascii="Times New Roman" w:eastAsia="Lucida Sans Unicode" w:hAnsi="Times New Roman" w:cs="Times New Roman"/>
                <w:sz w:val="24"/>
                <w:szCs w:val="24"/>
              </w:rPr>
              <w:t xml:space="preserve"> профессиональн</w:t>
            </w:r>
            <w:r w:rsidR="005D10A3">
              <w:rPr>
                <w:rFonts w:ascii="Times New Roman" w:eastAsia="Lucida Sans Unicode" w:hAnsi="Times New Roman" w:cs="Times New Roman"/>
                <w:sz w:val="24"/>
                <w:szCs w:val="24"/>
              </w:rPr>
              <w:t>ое образование</w:t>
            </w:r>
            <w:r w:rsidRPr="00A51E75">
              <w:rPr>
                <w:rFonts w:ascii="Times New Roman" w:eastAsia="Lucida Sans Unicode" w:hAnsi="Times New Roman" w:cs="Times New Roman"/>
                <w:sz w:val="24"/>
                <w:szCs w:val="24"/>
              </w:rPr>
              <w:t>;</w:t>
            </w:r>
          </w:p>
          <w:p w:rsidR="00E968B7"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сметы затрат, необходимых на проведение профессиональной</w:t>
            </w:r>
            <w:r w:rsidR="005D10A3">
              <w:rPr>
                <w:rFonts w:ascii="Times New Roman" w:eastAsia="Lucida Sans Unicode" w:hAnsi="Times New Roman" w:cs="Times New Roman"/>
                <w:sz w:val="24"/>
                <w:szCs w:val="24"/>
              </w:rPr>
              <w:t xml:space="preserve"> подготовки</w:t>
            </w:r>
            <w:r w:rsidRPr="00A51E75">
              <w:rPr>
                <w:rFonts w:ascii="Times New Roman" w:eastAsia="Lucida Sans Unicode" w:hAnsi="Times New Roman" w:cs="Times New Roman"/>
                <w:sz w:val="24"/>
                <w:szCs w:val="24"/>
              </w:rPr>
              <w:t xml:space="preserve"> и/или дополнительно</w:t>
            </w:r>
            <w:r w:rsidR="005D10A3">
              <w:rPr>
                <w:rFonts w:ascii="Times New Roman" w:eastAsia="Lucida Sans Unicode" w:hAnsi="Times New Roman" w:cs="Times New Roman"/>
                <w:sz w:val="24"/>
                <w:szCs w:val="24"/>
              </w:rPr>
              <w:t>го</w:t>
            </w:r>
            <w:r w:rsidRPr="00A51E75">
              <w:rPr>
                <w:rFonts w:ascii="Times New Roman" w:eastAsia="Lucida Sans Unicode" w:hAnsi="Times New Roman" w:cs="Times New Roman"/>
                <w:sz w:val="24"/>
                <w:szCs w:val="24"/>
              </w:rPr>
              <w:t xml:space="preserve"> профессионально</w:t>
            </w:r>
            <w:r w:rsidR="005D10A3">
              <w:rPr>
                <w:rFonts w:ascii="Times New Roman" w:eastAsia="Lucida Sans Unicode" w:hAnsi="Times New Roman" w:cs="Times New Roman"/>
                <w:sz w:val="24"/>
                <w:szCs w:val="24"/>
              </w:rPr>
              <w:t>го</w:t>
            </w:r>
            <w:r w:rsidRPr="00A51E75">
              <w:rPr>
                <w:rFonts w:ascii="Times New Roman" w:eastAsia="Lucida Sans Unicode" w:hAnsi="Times New Roman" w:cs="Times New Roman"/>
                <w:sz w:val="24"/>
                <w:szCs w:val="24"/>
              </w:rPr>
              <w:t xml:space="preserve"> </w:t>
            </w:r>
            <w:r w:rsidR="005D10A3">
              <w:rPr>
                <w:rFonts w:ascii="Times New Roman" w:eastAsia="Lucida Sans Unicode" w:hAnsi="Times New Roman" w:cs="Times New Roman"/>
                <w:sz w:val="24"/>
                <w:szCs w:val="24"/>
              </w:rPr>
              <w:t>образования</w:t>
            </w:r>
            <w:r w:rsidR="00E968B7">
              <w:rPr>
                <w:rFonts w:ascii="Times New Roman" w:eastAsia="Lucida Sans Unicode" w:hAnsi="Times New Roman" w:cs="Times New Roman"/>
                <w:sz w:val="24"/>
                <w:szCs w:val="24"/>
              </w:rPr>
              <w:t>;</w:t>
            </w:r>
          </w:p>
          <w:p w:rsidR="00A51E75" w:rsidRPr="00A51E75" w:rsidRDefault="00E968B7" w:rsidP="00625561">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w:t>
            </w:r>
            <w:r w:rsidR="005D10A3">
              <w:rPr>
                <w:rFonts w:ascii="Times New Roman" w:eastAsia="Lucida Sans Unicode" w:hAnsi="Times New Roman" w:cs="Times New Roman"/>
                <w:sz w:val="24"/>
                <w:szCs w:val="24"/>
              </w:rPr>
              <w:t xml:space="preserve"> </w:t>
            </w:r>
            <w:r w:rsidR="00A51E75" w:rsidRPr="00A51E75">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утверждение сметы затрат для</w:t>
            </w:r>
            <w:r w:rsidR="00A51E75" w:rsidRPr="00A51E75">
              <w:rPr>
                <w:rFonts w:ascii="Times New Roman" w:eastAsia="Lucida Sans Unicode" w:hAnsi="Times New Roman" w:cs="Times New Roman"/>
                <w:sz w:val="24"/>
                <w:szCs w:val="24"/>
              </w:rPr>
              <w:t xml:space="preserve"> включ</w:t>
            </w:r>
            <w:r w:rsidR="005D10A3">
              <w:rPr>
                <w:rFonts w:ascii="Times New Roman" w:eastAsia="Lucida Sans Unicode" w:hAnsi="Times New Roman" w:cs="Times New Roman"/>
                <w:sz w:val="24"/>
                <w:szCs w:val="24"/>
              </w:rPr>
              <w:t xml:space="preserve">ения в бюджет на </w:t>
            </w:r>
            <w:r>
              <w:rPr>
                <w:rFonts w:ascii="Times New Roman" w:eastAsia="Lucida Sans Unicode" w:hAnsi="Times New Roman" w:cs="Times New Roman"/>
                <w:sz w:val="24"/>
                <w:szCs w:val="24"/>
              </w:rPr>
              <w:t xml:space="preserve">период </w:t>
            </w:r>
            <w:r w:rsidR="005D10A3">
              <w:rPr>
                <w:rFonts w:ascii="Times New Roman" w:eastAsia="Lucida Sans Unicode" w:hAnsi="Times New Roman" w:cs="Times New Roman"/>
                <w:sz w:val="24"/>
                <w:szCs w:val="24"/>
              </w:rPr>
              <w:t>2017-2019 г.</w:t>
            </w:r>
            <w:r w:rsidR="00A51E75" w:rsidRPr="00A51E75">
              <w:rPr>
                <w:rFonts w:ascii="Times New Roman" w:eastAsia="Lucida Sans Unicode" w:hAnsi="Times New Roman" w:cs="Times New Roman"/>
                <w:sz w:val="24"/>
                <w:szCs w:val="24"/>
              </w:rPr>
              <w:t>;</w:t>
            </w:r>
          </w:p>
          <w:p w:rsidR="00A51E75" w:rsidRPr="00A51E75" w:rsidRDefault="00A51E75" w:rsidP="00E968B7">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плана</w:t>
            </w:r>
            <w:r w:rsidR="00E968B7">
              <w:rPr>
                <w:rFonts w:ascii="Times New Roman" w:eastAsia="Lucida Sans Unicode" w:hAnsi="Times New Roman" w:cs="Times New Roman"/>
                <w:sz w:val="24"/>
                <w:szCs w:val="24"/>
              </w:rPr>
              <w:t>-</w:t>
            </w:r>
            <w:r w:rsidRPr="00A51E75">
              <w:rPr>
                <w:rFonts w:ascii="Times New Roman" w:eastAsia="Lucida Sans Unicode" w:hAnsi="Times New Roman" w:cs="Times New Roman"/>
                <w:sz w:val="24"/>
                <w:szCs w:val="24"/>
              </w:rPr>
              <w:t xml:space="preserve">графика прохождения работниками предприятия профессиональной подготовки и/или дополнительного профессионального </w:t>
            </w:r>
            <w:r w:rsidR="005D10A3">
              <w:rPr>
                <w:rFonts w:ascii="Times New Roman" w:eastAsia="Lucida Sans Unicode" w:hAnsi="Times New Roman" w:cs="Times New Roman"/>
                <w:sz w:val="24"/>
                <w:szCs w:val="24"/>
              </w:rPr>
              <w:t>образования</w:t>
            </w:r>
            <w:r w:rsidRPr="00A51E75">
              <w:rPr>
                <w:rFonts w:ascii="Times New Roman" w:eastAsia="Lucida Sans Unicode" w:hAnsi="Times New Roman" w:cs="Times New Roman"/>
                <w:sz w:val="24"/>
                <w:szCs w:val="24"/>
              </w:rPr>
              <w:t xml:space="preserve"> на период 201</w:t>
            </w:r>
            <w:r w:rsidR="005D10A3">
              <w:rPr>
                <w:rFonts w:ascii="Times New Roman" w:eastAsia="Lucida Sans Unicode" w:hAnsi="Times New Roman" w:cs="Times New Roman"/>
                <w:sz w:val="24"/>
                <w:szCs w:val="24"/>
              </w:rPr>
              <w:t>7</w:t>
            </w:r>
            <w:r w:rsidRPr="00A51E75">
              <w:rPr>
                <w:rFonts w:ascii="Times New Roman" w:eastAsia="Lucida Sans Unicode" w:hAnsi="Times New Roman" w:cs="Times New Roman"/>
                <w:sz w:val="24"/>
                <w:szCs w:val="24"/>
              </w:rPr>
              <w:t>-201</w:t>
            </w:r>
            <w:r w:rsidR="005D10A3">
              <w:rPr>
                <w:rFonts w:ascii="Times New Roman" w:eastAsia="Lucida Sans Unicode" w:hAnsi="Times New Roman" w:cs="Times New Roman"/>
                <w:sz w:val="24"/>
                <w:szCs w:val="24"/>
              </w:rPr>
              <w:t>9</w:t>
            </w:r>
            <w:r w:rsidRPr="00A51E75">
              <w:rPr>
                <w:rFonts w:ascii="Times New Roman" w:eastAsia="Lucida Sans Unicode" w:hAnsi="Times New Roman" w:cs="Times New Roman"/>
                <w:sz w:val="24"/>
                <w:szCs w:val="24"/>
              </w:rPr>
              <w:t xml:space="preserve"> г. </w:t>
            </w:r>
          </w:p>
        </w:tc>
        <w:tc>
          <w:tcPr>
            <w:tcW w:w="1842"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E968B7">
        <w:trPr>
          <w:trHeight w:val="5946"/>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589" w:line="240" w:lineRule="auto"/>
              <w:ind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lastRenderedPageBreak/>
              <w:t xml:space="preserve">5.   </w:t>
            </w:r>
            <w:r w:rsidRPr="00A51E75">
              <w:rPr>
                <w:rFonts w:ascii="Times New Roman" w:eastAsia="Lucida Sans Unicode" w:hAnsi="Times New Roman" w:cs="Times New Roman"/>
                <w:sz w:val="24"/>
                <w:szCs w:val="24"/>
              </w:rPr>
              <w:t xml:space="preserve">Разработка и реализация плана подтверждения (оценки)  в ЦОК работниками предприятия профессиональных квалификаций в соответствии с занимаемыми должностями по штатному расписанию  </w:t>
            </w:r>
            <w:r w:rsidRPr="00A51E75">
              <w:rPr>
                <w:rFonts w:ascii="Times New Roman" w:eastAsia="Lucida Sans Unicode" w:hAnsi="Times New Roman" w:cs="Times New Roman"/>
                <w:b/>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определение численности работников для проведения </w:t>
            </w:r>
            <w:r w:rsidR="00832B88">
              <w:rPr>
                <w:rFonts w:ascii="Times New Roman" w:eastAsia="Lucida Sans Unicode" w:hAnsi="Times New Roman" w:cs="Times New Roman"/>
                <w:sz w:val="24"/>
                <w:szCs w:val="24"/>
              </w:rPr>
              <w:t xml:space="preserve">независимой </w:t>
            </w:r>
            <w:r w:rsidRPr="00A51E75">
              <w:rPr>
                <w:rFonts w:ascii="Times New Roman" w:eastAsia="Lucida Sans Unicode" w:hAnsi="Times New Roman" w:cs="Times New Roman"/>
                <w:sz w:val="24"/>
                <w:szCs w:val="24"/>
              </w:rPr>
              <w:t>оценки квалификации на соответствие их требованиям профессиональны</w:t>
            </w:r>
            <w:r w:rsidR="00E968B7">
              <w:rPr>
                <w:rFonts w:ascii="Times New Roman" w:eastAsia="Lucida Sans Unicode" w:hAnsi="Times New Roman" w:cs="Times New Roman"/>
                <w:sz w:val="24"/>
                <w:szCs w:val="24"/>
              </w:rPr>
              <w:t>х</w:t>
            </w:r>
            <w:r w:rsidRPr="00A51E75">
              <w:rPr>
                <w:rFonts w:ascii="Times New Roman" w:eastAsia="Lucida Sans Unicode" w:hAnsi="Times New Roman" w:cs="Times New Roman"/>
                <w:sz w:val="24"/>
                <w:szCs w:val="24"/>
              </w:rPr>
              <w:t xml:space="preserve"> стандарт</w:t>
            </w:r>
            <w:r w:rsidR="00E968B7">
              <w:rPr>
                <w:rFonts w:ascii="Times New Roman" w:eastAsia="Lucida Sans Unicode" w:hAnsi="Times New Roman" w:cs="Times New Roman"/>
                <w:sz w:val="24"/>
                <w:szCs w:val="24"/>
              </w:rPr>
              <w:t>ов в ЦОК</w:t>
            </w:r>
            <w:r w:rsidRPr="00A51E75">
              <w:rPr>
                <w:rFonts w:ascii="Times New Roman" w:eastAsia="Lucida Sans Unicode" w:hAnsi="Times New Roman" w:cs="Times New Roman"/>
                <w:sz w:val="24"/>
                <w:szCs w:val="24"/>
              </w:rPr>
              <w:t>;</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составление плана-графика проведения </w:t>
            </w:r>
            <w:r w:rsidR="00832B88">
              <w:rPr>
                <w:rFonts w:ascii="Times New Roman" w:eastAsia="Lucida Sans Unicode" w:hAnsi="Times New Roman" w:cs="Times New Roman"/>
                <w:sz w:val="24"/>
                <w:szCs w:val="24"/>
              </w:rPr>
              <w:t xml:space="preserve">независимой </w:t>
            </w:r>
            <w:r w:rsidRPr="00A51E75">
              <w:rPr>
                <w:rFonts w:ascii="Times New Roman" w:eastAsia="Lucida Sans Unicode" w:hAnsi="Times New Roman" w:cs="Times New Roman"/>
                <w:sz w:val="24"/>
                <w:szCs w:val="24"/>
              </w:rPr>
              <w:t xml:space="preserve">оценки квалификации работников предприятия на соответствие требованиям профессиональных стандартов в ЦОК </w:t>
            </w:r>
            <w:r w:rsidR="005D10A3">
              <w:rPr>
                <w:rFonts w:ascii="Times New Roman" w:eastAsia="Lucida Sans Unicode" w:hAnsi="Times New Roman" w:cs="Times New Roman"/>
                <w:sz w:val="24"/>
                <w:szCs w:val="24"/>
              </w:rPr>
              <w:t>на период 2017-2019 г.</w:t>
            </w:r>
            <w:r w:rsidRPr="00A51E75">
              <w:rPr>
                <w:rFonts w:ascii="Times New Roman" w:eastAsia="Lucida Sans Unicode" w:hAnsi="Times New Roman" w:cs="Times New Roman"/>
                <w:sz w:val="24"/>
                <w:szCs w:val="24"/>
              </w:rPr>
              <w:t>;</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составление сметы затрат на проведение </w:t>
            </w:r>
            <w:r w:rsidR="00832B88">
              <w:rPr>
                <w:rFonts w:ascii="Times New Roman" w:eastAsia="Lucida Sans Unicode" w:hAnsi="Times New Roman" w:cs="Times New Roman"/>
                <w:sz w:val="24"/>
                <w:szCs w:val="24"/>
              </w:rPr>
              <w:t>независимой оценки квалификации работников предприятия</w:t>
            </w:r>
            <w:r w:rsidR="00D72E61">
              <w:rPr>
                <w:rFonts w:ascii="Times New Roman" w:eastAsia="Lucida Sans Unicode" w:hAnsi="Times New Roman" w:cs="Times New Roman"/>
                <w:sz w:val="24"/>
                <w:szCs w:val="24"/>
              </w:rPr>
              <w:t xml:space="preserve"> </w:t>
            </w:r>
            <w:r w:rsidR="00832B88">
              <w:rPr>
                <w:rFonts w:ascii="Times New Roman" w:eastAsia="Lucida Sans Unicode" w:hAnsi="Times New Roman" w:cs="Times New Roman"/>
                <w:sz w:val="24"/>
                <w:szCs w:val="24"/>
              </w:rPr>
              <w:t xml:space="preserve"> </w:t>
            </w:r>
            <w:proofErr w:type="gramStart"/>
            <w:r w:rsidRPr="00A51E75">
              <w:rPr>
                <w:rFonts w:ascii="Times New Roman" w:eastAsia="Lucida Sans Unicode" w:hAnsi="Times New Roman" w:cs="Times New Roman"/>
                <w:sz w:val="24"/>
                <w:szCs w:val="24"/>
              </w:rPr>
              <w:t>в</w:t>
            </w:r>
            <w:proofErr w:type="gramEnd"/>
            <w:r w:rsidRPr="00A51E75">
              <w:rPr>
                <w:rFonts w:ascii="Times New Roman" w:eastAsia="Lucida Sans Unicode" w:hAnsi="Times New Roman" w:cs="Times New Roman"/>
                <w:sz w:val="24"/>
                <w:szCs w:val="24"/>
              </w:rPr>
              <w:t xml:space="preserve"> ЦОК;</w:t>
            </w:r>
          </w:p>
          <w:p w:rsidR="00A51E75" w:rsidRPr="00A51E75" w:rsidRDefault="00E968B7" w:rsidP="00625561">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утверждение </w:t>
            </w:r>
            <w:r w:rsidR="00A51E75" w:rsidRPr="00A51E75">
              <w:rPr>
                <w:rFonts w:ascii="Times New Roman" w:eastAsia="Lucida Sans Unicode" w:hAnsi="Times New Roman" w:cs="Times New Roman"/>
                <w:sz w:val="24"/>
                <w:szCs w:val="24"/>
              </w:rPr>
              <w:t>сметы затрат на  проведение</w:t>
            </w:r>
            <w:r w:rsidR="00D72E61">
              <w:rPr>
                <w:rFonts w:ascii="Times New Roman" w:eastAsia="Lucida Sans Unicode" w:hAnsi="Times New Roman" w:cs="Times New Roman"/>
                <w:sz w:val="24"/>
                <w:szCs w:val="24"/>
              </w:rPr>
              <w:t xml:space="preserve"> независимой</w:t>
            </w:r>
            <w:r w:rsidR="00A51E75" w:rsidRPr="00A51E75">
              <w:rPr>
                <w:rFonts w:ascii="Times New Roman" w:eastAsia="Lucida Sans Unicode" w:hAnsi="Times New Roman" w:cs="Times New Roman"/>
                <w:sz w:val="24"/>
                <w:szCs w:val="24"/>
              </w:rPr>
              <w:t xml:space="preserve"> оценки квалификации работников предприятия </w:t>
            </w:r>
            <w:r w:rsidR="00832B88">
              <w:rPr>
                <w:rFonts w:ascii="Times New Roman" w:eastAsia="Lucida Sans Unicode" w:hAnsi="Times New Roman" w:cs="Times New Roman"/>
                <w:sz w:val="24"/>
                <w:szCs w:val="24"/>
              </w:rPr>
              <w:t xml:space="preserve"> </w:t>
            </w:r>
            <w:proofErr w:type="gramStart"/>
            <w:r w:rsidR="00A51E75" w:rsidRPr="00A51E75">
              <w:rPr>
                <w:rFonts w:ascii="Times New Roman" w:eastAsia="Lucida Sans Unicode" w:hAnsi="Times New Roman" w:cs="Times New Roman"/>
                <w:sz w:val="24"/>
                <w:szCs w:val="24"/>
              </w:rPr>
              <w:t>в</w:t>
            </w:r>
            <w:proofErr w:type="gramEnd"/>
            <w:r w:rsidR="00A51E75" w:rsidRPr="00A51E75">
              <w:rPr>
                <w:rFonts w:ascii="Times New Roman" w:eastAsia="Lucida Sans Unicode" w:hAnsi="Times New Roman" w:cs="Times New Roman"/>
                <w:sz w:val="24"/>
                <w:szCs w:val="24"/>
              </w:rPr>
              <w:t xml:space="preserve"> ЦОК;</w:t>
            </w:r>
          </w:p>
          <w:p w:rsidR="00A51E75" w:rsidRPr="00A51E75" w:rsidRDefault="00A51E75" w:rsidP="00E968B7">
            <w:pPr>
              <w:widowControl w:val="0"/>
              <w:shd w:val="clear" w:color="auto" w:fill="FFFFFF"/>
              <w:spacing w:after="0" w:line="240" w:lineRule="auto"/>
              <w:ind w:right="62"/>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согласование плана-графика  проведения </w:t>
            </w:r>
            <w:r w:rsidR="00D72E61">
              <w:rPr>
                <w:rFonts w:ascii="Times New Roman" w:eastAsia="Lucida Sans Unicode" w:hAnsi="Times New Roman" w:cs="Times New Roman"/>
                <w:sz w:val="24"/>
                <w:szCs w:val="24"/>
              </w:rPr>
              <w:t xml:space="preserve">независимой </w:t>
            </w:r>
            <w:r w:rsidRPr="00A51E75">
              <w:rPr>
                <w:rFonts w:ascii="Times New Roman" w:eastAsia="Lucida Sans Unicode" w:hAnsi="Times New Roman" w:cs="Times New Roman"/>
                <w:sz w:val="24"/>
                <w:szCs w:val="24"/>
              </w:rPr>
              <w:t xml:space="preserve">оценки квалификации работников  </w:t>
            </w:r>
            <w:r w:rsidR="00832B88" w:rsidRPr="00A51E75">
              <w:rPr>
                <w:rFonts w:ascii="Times New Roman" w:eastAsia="Lucida Sans Unicode" w:hAnsi="Times New Roman" w:cs="Times New Roman"/>
                <w:sz w:val="24"/>
                <w:szCs w:val="24"/>
              </w:rPr>
              <w:t xml:space="preserve">предприятия </w:t>
            </w:r>
            <w:r w:rsidR="00832B88">
              <w:rPr>
                <w:rFonts w:ascii="Times New Roman" w:eastAsia="Lucida Sans Unicode" w:hAnsi="Times New Roman" w:cs="Times New Roman"/>
                <w:sz w:val="24"/>
                <w:szCs w:val="24"/>
              </w:rPr>
              <w:t xml:space="preserve"> </w:t>
            </w:r>
            <w:r w:rsidR="00832B88" w:rsidRPr="00A51E75">
              <w:rPr>
                <w:rFonts w:ascii="Times New Roman" w:eastAsia="Lucida Sans Unicode" w:hAnsi="Times New Roman" w:cs="Times New Roman"/>
                <w:sz w:val="24"/>
                <w:szCs w:val="24"/>
              </w:rPr>
              <w:t xml:space="preserve">и </w:t>
            </w:r>
            <w:r w:rsidR="00832B88">
              <w:rPr>
                <w:rFonts w:ascii="Times New Roman" w:eastAsia="Lucida Sans Unicode" w:hAnsi="Times New Roman" w:cs="Times New Roman"/>
                <w:sz w:val="24"/>
                <w:szCs w:val="24"/>
              </w:rPr>
              <w:t xml:space="preserve">ее </w:t>
            </w:r>
            <w:r w:rsidR="00832B88" w:rsidRPr="00A51E75">
              <w:rPr>
                <w:rFonts w:ascii="Times New Roman" w:eastAsia="Lucida Sans Unicode" w:hAnsi="Times New Roman" w:cs="Times New Roman"/>
                <w:sz w:val="24"/>
                <w:szCs w:val="24"/>
              </w:rPr>
              <w:t xml:space="preserve">стоимости </w:t>
            </w:r>
            <w:r w:rsidRPr="00A51E75">
              <w:rPr>
                <w:rFonts w:ascii="Times New Roman" w:eastAsia="Lucida Sans Unicode" w:hAnsi="Times New Roman" w:cs="Times New Roman"/>
                <w:sz w:val="24"/>
                <w:szCs w:val="24"/>
              </w:rPr>
              <w:t>с ЦОК</w:t>
            </w:r>
            <w:r w:rsidR="00E968B7">
              <w:rPr>
                <w:rFonts w:ascii="Times New Roman" w:eastAsia="Lucida Sans Unicode" w:hAnsi="Times New Roman" w:cs="Times New Roman"/>
                <w:sz w:val="24"/>
                <w:szCs w:val="24"/>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rHeight w:val="1269"/>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5.1.</w:t>
            </w:r>
            <w:r w:rsidRPr="00A51E75">
              <w:rPr>
                <w:rFonts w:ascii="Times New Roman" w:eastAsia="Lucida Sans Unicode" w:hAnsi="Times New Roman" w:cs="Times New Roman"/>
                <w:sz w:val="24"/>
                <w:szCs w:val="24"/>
              </w:rPr>
              <w:t xml:space="preserve">  Уведомление работника/специалиста о дате проведения оценки квалификации в ЦОК, о переходе на эффективный контракт</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D72E61">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За две нед</w:t>
            </w:r>
            <w:r w:rsidR="00832B88">
              <w:rPr>
                <w:rFonts w:ascii="Times New Roman" w:eastAsia="Lucida Sans Unicode" w:hAnsi="Times New Roman" w:cs="Times New Roman"/>
                <w:sz w:val="24"/>
                <w:szCs w:val="24"/>
              </w:rPr>
              <w:t xml:space="preserve">ели до начала </w:t>
            </w:r>
            <w:r w:rsidR="00D72E61">
              <w:rPr>
                <w:rFonts w:ascii="Times New Roman" w:eastAsia="Lucida Sans Unicode" w:hAnsi="Times New Roman" w:cs="Times New Roman"/>
                <w:sz w:val="24"/>
                <w:szCs w:val="24"/>
              </w:rPr>
              <w:t xml:space="preserve">ее проведения </w:t>
            </w:r>
            <w:r w:rsidRPr="00A51E75">
              <w:rPr>
                <w:rFonts w:ascii="Times New Roman" w:eastAsia="Lucida Sans Unicode" w:hAnsi="Times New Roman" w:cs="Times New Roman"/>
                <w:sz w:val="24"/>
                <w:szCs w:val="24"/>
              </w:rPr>
              <w:t>в соответствии с планом-графиком</w:t>
            </w:r>
            <w:r w:rsidR="00832B88">
              <w:rPr>
                <w:rFonts w:ascii="Times New Roman" w:eastAsia="Lucida Sans Unicode" w:hAnsi="Times New Roman" w:cs="Times New Roman"/>
                <w:sz w:val="24"/>
                <w:szCs w:val="24"/>
              </w:rPr>
              <w:t xml:space="preserve"> проведения </w:t>
            </w:r>
            <w:r w:rsidR="00D72E61">
              <w:rPr>
                <w:rFonts w:ascii="Times New Roman" w:eastAsia="Lucida Sans Unicode" w:hAnsi="Times New Roman" w:cs="Times New Roman"/>
                <w:sz w:val="24"/>
                <w:szCs w:val="24"/>
              </w:rPr>
              <w:t xml:space="preserve">независимой </w:t>
            </w:r>
            <w:r w:rsidR="00832B88">
              <w:rPr>
                <w:rFonts w:ascii="Times New Roman" w:eastAsia="Lucida Sans Unicode" w:hAnsi="Times New Roman" w:cs="Times New Roman"/>
                <w:sz w:val="24"/>
                <w:szCs w:val="24"/>
              </w:rPr>
              <w:t xml:space="preserve">оценки квалификации </w:t>
            </w:r>
            <w:r w:rsidR="00D72E61">
              <w:rPr>
                <w:rFonts w:ascii="Times New Roman" w:eastAsia="Lucida Sans Unicode" w:hAnsi="Times New Roman" w:cs="Times New Roman"/>
                <w:sz w:val="24"/>
                <w:szCs w:val="24"/>
              </w:rPr>
              <w:t xml:space="preserve">работников предприятия </w:t>
            </w:r>
            <w:r w:rsidR="00832B88">
              <w:rPr>
                <w:rFonts w:ascii="Times New Roman" w:eastAsia="Lucida Sans Unicode" w:hAnsi="Times New Roman" w:cs="Times New Roman"/>
                <w:sz w:val="24"/>
                <w:szCs w:val="24"/>
              </w:rPr>
              <w:t>на соо</w:t>
            </w:r>
            <w:r w:rsidR="00D72E61">
              <w:rPr>
                <w:rFonts w:ascii="Times New Roman" w:eastAsia="Lucida Sans Unicode" w:hAnsi="Times New Roman" w:cs="Times New Roman"/>
                <w:sz w:val="24"/>
                <w:szCs w:val="24"/>
              </w:rPr>
              <w:t>тветствие требованиям профессиональных стандартов</w:t>
            </w:r>
            <w:r w:rsidRPr="00A51E75">
              <w:rPr>
                <w:rFonts w:ascii="Times New Roman" w:eastAsia="Lucida Sans Unicode" w:hAnsi="Times New Roman" w:cs="Times New Roman"/>
                <w:sz w:val="24"/>
                <w:szCs w:val="24"/>
              </w:rPr>
              <w: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rPr>
            </w:pPr>
          </w:p>
        </w:tc>
      </w:tr>
      <w:tr w:rsidR="00A51E75" w:rsidRPr="00A51E75" w:rsidTr="001D666F">
        <w:trPr>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6. </w:t>
            </w:r>
            <w:r w:rsidRPr="00A51E75">
              <w:rPr>
                <w:rFonts w:ascii="Times New Roman" w:eastAsia="Lucida Sans Unicode" w:hAnsi="Times New Roman" w:cs="Times New Roman"/>
                <w:sz w:val="24"/>
                <w:szCs w:val="24"/>
              </w:rPr>
              <w:t xml:space="preserve"> Сбор документов для проведения оценки квалификации работников на соответствие требованиям профессиональных стандартов в ЦОК </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832B88" w:rsidRDefault="00A51E75" w:rsidP="00832B88">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подготовка перечня документов для прохождения  оценки квалификации, подаваемых в ЦОК в соответствии  </w:t>
            </w:r>
            <w:proofErr w:type="gramStart"/>
            <w:r w:rsidR="00832B88">
              <w:rPr>
                <w:rFonts w:ascii="Times New Roman" w:eastAsia="Lucida Sans Unicode" w:hAnsi="Times New Roman" w:cs="Times New Roman"/>
                <w:sz w:val="24"/>
                <w:szCs w:val="24"/>
              </w:rPr>
              <w:t>с</w:t>
            </w:r>
            <w:proofErr w:type="gramEnd"/>
            <w:r w:rsidRPr="00A51E75">
              <w:rPr>
                <w:rFonts w:ascii="Times New Roman" w:eastAsia="Lucida Sans Unicode" w:hAnsi="Times New Roman" w:cs="Times New Roman"/>
                <w:sz w:val="24"/>
                <w:szCs w:val="24"/>
              </w:rPr>
              <w:t xml:space="preserve">   </w:t>
            </w:r>
          </w:p>
          <w:p w:rsidR="00A51E75" w:rsidRPr="00832B88" w:rsidRDefault="00A51E75" w:rsidP="00832B88">
            <w:pPr>
              <w:spacing w:after="0" w:line="240" w:lineRule="auto"/>
              <w:rPr>
                <w:rFonts w:ascii="Times New Roman" w:eastAsia="Times New Roman" w:hAnsi="Times New Roman" w:cs="Times New Roman"/>
                <w:sz w:val="24"/>
                <w:szCs w:val="24"/>
                <w:lang w:eastAsia="ru-RU"/>
              </w:rPr>
            </w:pPr>
            <w:r w:rsidRPr="00A51E75">
              <w:rPr>
                <w:rFonts w:ascii="Times New Roman" w:eastAsia="Lucida Sans Unicode" w:hAnsi="Times New Roman" w:cs="Times New Roman"/>
                <w:sz w:val="24"/>
                <w:szCs w:val="24"/>
              </w:rPr>
              <w:t>п. 3.3.  «Порядка проведения оценки</w:t>
            </w:r>
            <w:r w:rsidR="00832B88">
              <w:rPr>
                <w:rFonts w:ascii="Times New Roman" w:eastAsia="Lucida Sans Unicode" w:hAnsi="Times New Roman" w:cs="Times New Roman"/>
                <w:sz w:val="24"/>
                <w:szCs w:val="24"/>
              </w:rPr>
              <w:t xml:space="preserve"> профессиональной квалификации»,</w:t>
            </w:r>
            <w:r w:rsidR="00832B88" w:rsidRPr="00A51E75">
              <w:rPr>
                <w:rFonts w:ascii="Times New Roman" w:eastAsia="Times New Roman" w:hAnsi="Times New Roman" w:cs="Times New Roman"/>
                <w:sz w:val="24"/>
                <w:szCs w:val="24"/>
                <w:lang w:eastAsia="ru-RU"/>
              </w:rPr>
              <w:t xml:space="preserve"> </w:t>
            </w:r>
            <w:r w:rsidR="00D72E61">
              <w:rPr>
                <w:rFonts w:ascii="Times New Roman" w:eastAsia="Times New Roman" w:hAnsi="Times New Roman" w:cs="Times New Roman"/>
                <w:sz w:val="24"/>
                <w:szCs w:val="24"/>
                <w:lang w:eastAsia="ru-RU"/>
              </w:rPr>
              <w:t xml:space="preserve">утвержденного </w:t>
            </w:r>
            <w:r w:rsidR="00832B88">
              <w:rPr>
                <w:rFonts w:ascii="Times New Roman" w:eastAsia="Times New Roman" w:hAnsi="Times New Roman" w:cs="Times New Roman"/>
                <w:sz w:val="24"/>
                <w:szCs w:val="24"/>
                <w:lang w:eastAsia="ru-RU"/>
              </w:rPr>
              <w:t xml:space="preserve">Решением </w:t>
            </w:r>
            <w:r w:rsidR="00832B88" w:rsidRPr="00A51E75">
              <w:rPr>
                <w:rFonts w:ascii="Times New Roman" w:eastAsia="Times New Roman" w:hAnsi="Times New Roman" w:cs="Times New Roman"/>
                <w:sz w:val="24"/>
                <w:szCs w:val="24"/>
                <w:lang w:eastAsia="ru-RU"/>
              </w:rPr>
              <w:t>Совета по профессиональным квалификациям</w:t>
            </w:r>
            <w:r w:rsidR="00832B88">
              <w:rPr>
                <w:rFonts w:ascii="Times New Roman" w:eastAsia="Times New Roman" w:hAnsi="Times New Roman" w:cs="Times New Roman"/>
                <w:sz w:val="24"/>
                <w:szCs w:val="24"/>
                <w:lang w:eastAsia="ru-RU"/>
              </w:rPr>
              <w:t xml:space="preserve"> в ЖКХ</w:t>
            </w:r>
            <w:r w:rsidR="00D72E61">
              <w:rPr>
                <w:rFonts w:ascii="Times New Roman" w:eastAsia="Times New Roman" w:hAnsi="Times New Roman" w:cs="Times New Roman"/>
                <w:sz w:val="24"/>
                <w:szCs w:val="24"/>
                <w:lang w:eastAsia="ru-RU"/>
              </w:rPr>
              <w:t xml:space="preserve"> РФ</w:t>
            </w:r>
            <w:r w:rsidR="00832B88">
              <w:rPr>
                <w:rFonts w:ascii="Times New Roman" w:eastAsia="Times New Roman" w:hAnsi="Times New Roman" w:cs="Times New Roman"/>
                <w:sz w:val="24"/>
                <w:szCs w:val="24"/>
                <w:lang w:eastAsia="ru-RU"/>
              </w:rPr>
              <w:t xml:space="preserve"> (протокол № 3 от 28 июля 2015 г.)</w:t>
            </w:r>
            <w:r w:rsidR="00E968B7">
              <w:rPr>
                <w:rFonts w:ascii="Times New Roman" w:eastAsia="Times New Roman" w:hAnsi="Times New Roman" w:cs="Times New Roman"/>
                <w:sz w:val="24"/>
                <w:szCs w:val="24"/>
                <w:lang w:eastAsia="ru-RU"/>
              </w:rPr>
              <w:t>,</w:t>
            </w:r>
          </w:p>
          <w:p w:rsidR="00A51E75" w:rsidRPr="00A51E75" w:rsidRDefault="00832B88" w:rsidP="00E968B7">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и </w:t>
            </w:r>
            <w:r w:rsidR="00A51E75" w:rsidRPr="00A51E75">
              <w:rPr>
                <w:rFonts w:ascii="Times New Roman" w:eastAsia="Lucida Sans Unicode" w:hAnsi="Times New Roman" w:cs="Times New Roman"/>
                <w:sz w:val="24"/>
                <w:szCs w:val="24"/>
              </w:rPr>
              <w:t xml:space="preserve">планом-графиком проведения </w:t>
            </w:r>
            <w:r w:rsidR="00D72E61">
              <w:rPr>
                <w:rFonts w:ascii="Times New Roman" w:eastAsia="Lucida Sans Unicode" w:hAnsi="Times New Roman" w:cs="Times New Roman"/>
                <w:sz w:val="24"/>
                <w:szCs w:val="24"/>
              </w:rPr>
              <w:t xml:space="preserve">независимой </w:t>
            </w:r>
            <w:r w:rsidR="00A51E75" w:rsidRPr="00A51E75">
              <w:rPr>
                <w:rFonts w:ascii="Times New Roman" w:eastAsia="Lucida Sans Unicode" w:hAnsi="Times New Roman" w:cs="Times New Roman"/>
                <w:sz w:val="24"/>
                <w:szCs w:val="24"/>
              </w:rPr>
              <w:t>оценки</w:t>
            </w:r>
            <w:r>
              <w:rPr>
                <w:rFonts w:ascii="Times New Roman" w:eastAsia="Lucida Sans Unicode" w:hAnsi="Times New Roman" w:cs="Times New Roman"/>
                <w:sz w:val="24"/>
                <w:szCs w:val="24"/>
              </w:rPr>
              <w:t xml:space="preserve"> квалификации</w:t>
            </w:r>
            <w:r w:rsidR="00D72E61">
              <w:rPr>
                <w:rFonts w:ascii="Times New Roman" w:eastAsia="Lucida Sans Unicode" w:hAnsi="Times New Roman" w:cs="Times New Roman"/>
                <w:sz w:val="24"/>
                <w:szCs w:val="24"/>
              </w:rPr>
              <w:t xml:space="preserve"> работников предприятия на соответствие требованиям профессиональных стандартов</w:t>
            </w:r>
            <w:r w:rsidR="00A51E75" w:rsidRPr="00A51E75">
              <w:rPr>
                <w:rFonts w:ascii="Times New Roman" w:eastAsia="Lucida Sans Unicode" w:hAnsi="Times New Roman" w:cs="Times New Roman"/>
                <w:sz w:val="24"/>
                <w:szCs w:val="24"/>
              </w:rPr>
              <w:t>, согласованн</w:t>
            </w:r>
            <w:r w:rsidR="00E968B7">
              <w:rPr>
                <w:rFonts w:ascii="Times New Roman" w:eastAsia="Lucida Sans Unicode" w:hAnsi="Times New Roman" w:cs="Times New Roman"/>
                <w:sz w:val="24"/>
                <w:szCs w:val="24"/>
              </w:rPr>
              <w:t>ым</w:t>
            </w:r>
            <w:r w:rsidR="00A51E75" w:rsidRPr="00A51E75">
              <w:rPr>
                <w:rFonts w:ascii="Times New Roman" w:eastAsia="Lucida Sans Unicode" w:hAnsi="Times New Roman" w:cs="Times New Roman"/>
                <w:sz w:val="24"/>
                <w:szCs w:val="24"/>
              </w:rPr>
              <w:t xml:space="preserve"> с ЦОК.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r>
      <w:tr w:rsidR="00A51E75" w:rsidRPr="00A51E75" w:rsidTr="001D666F">
        <w:trPr>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625561" w:rsidP="00A51E75">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7</w:t>
            </w:r>
            <w:r w:rsidR="00A51E75" w:rsidRPr="00A51E75">
              <w:rPr>
                <w:rFonts w:ascii="Times New Roman" w:eastAsia="Lucida Sans Unicode" w:hAnsi="Times New Roman" w:cs="Times New Roman"/>
                <w:b/>
                <w:sz w:val="24"/>
                <w:szCs w:val="24"/>
              </w:rPr>
              <w:t>.</w:t>
            </w:r>
            <w:r w:rsidR="00A51E75" w:rsidRPr="00A51E75">
              <w:rPr>
                <w:rFonts w:ascii="Times New Roman" w:eastAsia="Lucida Sans Unicode" w:hAnsi="Times New Roman" w:cs="Times New Roman"/>
                <w:sz w:val="24"/>
                <w:szCs w:val="24"/>
              </w:rPr>
              <w:t xml:space="preserve">  Составление индивидуального плана развития профессиональной компетенции работников и специалистов предприятия </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E968B7">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Определение программ  </w:t>
            </w:r>
            <w:r w:rsidR="00E968B7" w:rsidRPr="00625561">
              <w:rPr>
                <w:rFonts w:ascii="Times New Roman" w:eastAsia="Lucida Sans Unicode" w:hAnsi="Times New Roman" w:cs="Times New Roman"/>
                <w:bCs/>
                <w:color w:val="000000"/>
                <w:sz w:val="24"/>
                <w:szCs w:val="24"/>
                <w:shd w:val="clear" w:color="auto" w:fill="FFFFFF"/>
                <w:lang w:eastAsia="ru-RU"/>
              </w:rPr>
              <w:t>профессиональн</w:t>
            </w:r>
            <w:r w:rsidR="00E968B7">
              <w:rPr>
                <w:rFonts w:ascii="Times New Roman" w:eastAsia="Lucida Sans Unicode" w:hAnsi="Times New Roman" w:cs="Times New Roman"/>
                <w:bCs/>
                <w:color w:val="000000"/>
                <w:sz w:val="24"/>
                <w:szCs w:val="24"/>
                <w:shd w:val="clear" w:color="auto" w:fill="FFFFFF"/>
                <w:lang w:eastAsia="ru-RU"/>
              </w:rPr>
              <w:t>ой</w:t>
            </w:r>
            <w:r w:rsidR="00E968B7" w:rsidRPr="00625561">
              <w:rPr>
                <w:rFonts w:ascii="Times New Roman" w:eastAsia="Lucida Sans Unicode" w:hAnsi="Times New Roman" w:cs="Times New Roman"/>
                <w:bCs/>
                <w:color w:val="000000"/>
                <w:sz w:val="24"/>
                <w:szCs w:val="24"/>
                <w:shd w:val="clear" w:color="auto" w:fill="FFFFFF"/>
                <w:lang w:eastAsia="ru-RU"/>
              </w:rPr>
              <w:t xml:space="preserve"> подготовк</w:t>
            </w:r>
            <w:r w:rsidR="00E968B7">
              <w:rPr>
                <w:rFonts w:ascii="Times New Roman" w:eastAsia="Lucida Sans Unicode" w:hAnsi="Times New Roman" w:cs="Times New Roman"/>
                <w:bCs/>
                <w:color w:val="000000"/>
                <w:sz w:val="24"/>
                <w:szCs w:val="24"/>
                <w:shd w:val="clear" w:color="auto" w:fill="FFFFFF"/>
                <w:lang w:eastAsia="ru-RU"/>
              </w:rPr>
              <w:t>и</w:t>
            </w:r>
            <w:r w:rsidR="00E968B7" w:rsidRPr="00625561">
              <w:rPr>
                <w:rFonts w:ascii="Times New Roman" w:eastAsia="Lucida Sans Unicode" w:hAnsi="Times New Roman" w:cs="Times New Roman"/>
                <w:bCs/>
                <w:color w:val="000000"/>
                <w:sz w:val="24"/>
                <w:szCs w:val="24"/>
                <w:shd w:val="clear" w:color="auto" w:fill="FFFFFF"/>
                <w:lang w:eastAsia="ru-RU"/>
              </w:rPr>
              <w:t xml:space="preserve"> и/или дополнительно</w:t>
            </w:r>
            <w:r w:rsidR="00E968B7">
              <w:rPr>
                <w:rFonts w:ascii="Times New Roman" w:eastAsia="Lucida Sans Unicode" w:hAnsi="Times New Roman" w:cs="Times New Roman"/>
                <w:bCs/>
                <w:color w:val="000000"/>
                <w:sz w:val="24"/>
                <w:szCs w:val="24"/>
                <w:shd w:val="clear" w:color="auto" w:fill="FFFFFF"/>
                <w:lang w:eastAsia="ru-RU"/>
              </w:rPr>
              <w:t>го</w:t>
            </w:r>
            <w:r w:rsidR="00E968B7" w:rsidRPr="00625561">
              <w:rPr>
                <w:rFonts w:ascii="Times New Roman" w:eastAsia="Lucida Sans Unicode" w:hAnsi="Times New Roman" w:cs="Times New Roman"/>
                <w:bCs/>
                <w:color w:val="000000"/>
                <w:sz w:val="24"/>
                <w:szCs w:val="24"/>
                <w:shd w:val="clear" w:color="auto" w:fill="FFFFFF"/>
                <w:lang w:eastAsia="ru-RU"/>
              </w:rPr>
              <w:t xml:space="preserve"> профессионально</w:t>
            </w:r>
            <w:r w:rsidR="00E968B7">
              <w:rPr>
                <w:rFonts w:ascii="Times New Roman" w:eastAsia="Lucida Sans Unicode" w:hAnsi="Times New Roman" w:cs="Times New Roman"/>
                <w:bCs/>
                <w:color w:val="000000"/>
                <w:sz w:val="24"/>
                <w:szCs w:val="24"/>
                <w:shd w:val="clear" w:color="auto" w:fill="FFFFFF"/>
                <w:lang w:eastAsia="ru-RU"/>
              </w:rPr>
              <w:t>го</w:t>
            </w:r>
            <w:r w:rsidR="00E968B7" w:rsidRPr="00625561">
              <w:rPr>
                <w:rFonts w:ascii="Times New Roman" w:eastAsia="Lucida Sans Unicode" w:hAnsi="Times New Roman" w:cs="Times New Roman"/>
                <w:bCs/>
                <w:color w:val="000000"/>
                <w:sz w:val="24"/>
                <w:szCs w:val="24"/>
                <w:shd w:val="clear" w:color="auto" w:fill="FFFFFF"/>
                <w:lang w:eastAsia="ru-RU"/>
              </w:rPr>
              <w:t xml:space="preserve"> образовани</w:t>
            </w:r>
            <w:r w:rsidR="00E968B7">
              <w:rPr>
                <w:rFonts w:ascii="Times New Roman" w:eastAsia="Lucida Sans Unicode" w:hAnsi="Times New Roman" w:cs="Times New Roman"/>
                <w:bCs/>
                <w:color w:val="000000"/>
                <w:sz w:val="24"/>
                <w:szCs w:val="24"/>
                <w:shd w:val="clear" w:color="auto" w:fill="FFFFFF"/>
                <w:lang w:eastAsia="ru-RU"/>
              </w:rPr>
              <w:t>я</w:t>
            </w:r>
            <w:r w:rsidR="00E968B7" w:rsidRPr="00625561">
              <w:rPr>
                <w:rFonts w:ascii="Times New Roman" w:eastAsia="Lucida Sans Unicode" w:hAnsi="Times New Roman" w:cs="Times New Roman"/>
                <w:bCs/>
                <w:color w:val="000000"/>
                <w:sz w:val="24"/>
                <w:szCs w:val="24"/>
                <w:shd w:val="clear" w:color="auto" w:fill="FFFFFF"/>
                <w:lang w:eastAsia="ru-RU"/>
              </w:rPr>
              <w:t xml:space="preserve"> работников</w:t>
            </w:r>
            <w:r w:rsidR="00E968B7" w:rsidRPr="00A51E75">
              <w:rPr>
                <w:rFonts w:ascii="Times New Roman" w:eastAsia="Lucida Sans Unicode" w:hAnsi="Times New Roman" w:cs="Times New Roman"/>
                <w:sz w:val="24"/>
                <w:szCs w:val="24"/>
              </w:rPr>
              <w:t xml:space="preserve"> </w:t>
            </w:r>
            <w:r w:rsidR="00E968B7">
              <w:rPr>
                <w:rFonts w:ascii="Times New Roman" w:eastAsia="Lucida Sans Unicode" w:hAnsi="Times New Roman" w:cs="Times New Roman"/>
                <w:sz w:val="24"/>
                <w:szCs w:val="24"/>
              </w:rPr>
              <w:t xml:space="preserve">в целях </w:t>
            </w:r>
            <w:r w:rsidRPr="00A51E75">
              <w:rPr>
                <w:rFonts w:ascii="Times New Roman" w:eastAsia="Lucida Sans Unicode" w:hAnsi="Times New Roman" w:cs="Times New Roman"/>
                <w:sz w:val="24"/>
                <w:szCs w:val="24"/>
              </w:rPr>
              <w:t xml:space="preserve">повышения </w:t>
            </w:r>
            <w:r w:rsidR="00E968B7">
              <w:rPr>
                <w:rFonts w:ascii="Times New Roman" w:eastAsia="Lucida Sans Unicode" w:hAnsi="Times New Roman" w:cs="Times New Roman"/>
                <w:sz w:val="24"/>
                <w:szCs w:val="24"/>
              </w:rPr>
              <w:t xml:space="preserve">их </w:t>
            </w:r>
            <w:r w:rsidRPr="00A51E75">
              <w:rPr>
                <w:rFonts w:ascii="Times New Roman" w:eastAsia="Lucida Sans Unicode" w:hAnsi="Times New Roman" w:cs="Times New Roman"/>
                <w:sz w:val="24"/>
                <w:szCs w:val="24"/>
              </w:rPr>
              <w:t xml:space="preserve">профессионального уровня </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E968B7">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E968B7">
              <w:rPr>
                <w:rFonts w:ascii="Times New Roman" w:eastAsia="Lucida Sans Unicode" w:hAnsi="Times New Roman" w:cs="Times New Roman"/>
                <w:sz w:val="24"/>
                <w:szCs w:val="24"/>
              </w:rPr>
              <w:t>_________</w:t>
            </w:r>
          </w:p>
        </w:tc>
      </w:tr>
    </w:tbl>
    <w:p w:rsidR="00E968B7" w:rsidRDefault="00E968B7" w:rsidP="00A51E75">
      <w:pPr>
        <w:widowControl w:val="0"/>
        <w:shd w:val="clear" w:color="auto" w:fill="FFFFFF"/>
        <w:spacing w:after="589" w:line="240" w:lineRule="auto"/>
        <w:ind w:left="360" w:right="60"/>
        <w:rPr>
          <w:rFonts w:ascii="Times New Roman" w:eastAsia="Lucida Sans Unicode" w:hAnsi="Times New Roman" w:cs="Times New Roman"/>
          <w:b/>
          <w:sz w:val="24"/>
          <w:szCs w:val="24"/>
        </w:rPr>
      </w:pPr>
    </w:p>
    <w:p w:rsidR="00A51E75" w:rsidRPr="00367C45" w:rsidRDefault="00E968B7" w:rsidP="00367C45">
      <w:pPr>
        <w:widowControl w:val="0"/>
        <w:shd w:val="clear" w:color="auto" w:fill="FFFFFF"/>
        <w:spacing w:after="589" w:line="240" w:lineRule="auto"/>
        <w:ind w:left="360" w:right="60"/>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Директор                                                                                                                     И.И. И</w:t>
      </w:r>
      <w:r w:rsidR="00367C45">
        <w:rPr>
          <w:rFonts w:ascii="Times New Roman" w:eastAsia="Lucida Sans Unicode" w:hAnsi="Times New Roman" w:cs="Times New Roman"/>
          <w:b/>
          <w:sz w:val="24"/>
          <w:szCs w:val="24"/>
        </w:rPr>
        <w:t>ванов</w:t>
      </w:r>
    </w:p>
    <w:p w:rsidR="00A51E75" w:rsidRPr="00A51E75" w:rsidRDefault="00A51E75" w:rsidP="00A51E75">
      <w:pPr>
        <w:widowControl w:val="0"/>
        <w:shd w:val="clear" w:color="auto" w:fill="FFFFFF"/>
        <w:spacing w:after="589" w:line="240" w:lineRule="auto"/>
        <w:ind w:left="360" w:right="60"/>
        <w:rPr>
          <w:rFonts w:ascii="Times New Roman" w:eastAsia="Lucida Sans Unicode" w:hAnsi="Times New Roman" w:cs="Times New Roman"/>
          <w:sz w:val="24"/>
          <w:szCs w:val="24"/>
        </w:rPr>
        <w:sectPr w:rsidR="00A51E75" w:rsidRPr="00A51E75" w:rsidSect="00625561">
          <w:footerReference w:type="default" r:id="rId12"/>
          <w:pgSz w:w="11906" w:h="16838"/>
          <w:pgMar w:top="907" w:right="851" w:bottom="568" w:left="1134" w:header="708" w:footer="708" w:gutter="0"/>
          <w:cols w:space="708"/>
          <w:docGrid w:linePitch="360"/>
        </w:sectPr>
      </w:pPr>
    </w:p>
    <w:p w:rsidR="00095F40" w:rsidRPr="00A51E75" w:rsidRDefault="00A51E75"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4"/>
          <w:szCs w:val="24"/>
        </w:rPr>
        <w:lastRenderedPageBreak/>
        <w:t xml:space="preserve">                                                                                                                                                                                              </w:t>
      </w:r>
      <w:r w:rsidR="00095F40" w:rsidRPr="00A51E75">
        <w:rPr>
          <w:rFonts w:ascii="Times New Roman" w:eastAsia="Lucida Sans Unicode" w:hAnsi="Times New Roman" w:cs="Times New Roman"/>
          <w:sz w:val="23"/>
          <w:szCs w:val="23"/>
        </w:rPr>
        <w:t xml:space="preserve">Приложение № </w:t>
      </w:r>
      <w:r w:rsidR="00095F40">
        <w:rPr>
          <w:rFonts w:ascii="Times New Roman" w:eastAsia="Lucida Sans Unicode" w:hAnsi="Times New Roman" w:cs="Times New Roman"/>
          <w:sz w:val="23"/>
          <w:szCs w:val="23"/>
        </w:rPr>
        <w:t>3</w:t>
      </w:r>
      <w:r w:rsidR="00095F40" w:rsidRPr="00A51E75">
        <w:rPr>
          <w:rFonts w:ascii="Times New Roman" w:eastAsia="Lucida Sans Unicode" w:hAnsi="Times New Roman" w:cs="Times New Roman"/>
          <w:sz w:val="23"/>
          <w:szCs w:val="23"/>
        </w:rPr>
        <w:t xml:space="preserve">  к приказу</w:t>
      </w:r>
    </w:p>
    <w:p w:rsidR="00095F40"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«О применении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A51E75" w:rsidRPr="00095F40" w:rsidRDefault="00A51E75"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Перечень</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списка профессиональных стандартов,</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подлежащих применению на предприятии</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на период 2016-2019 годы</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bl>
      <w:tblPr>
        <w:tblStyle w:val="a7"/>
        <w:tblW w:w="0" w:type="auto"/>
        <w:tblLook w:val="04A0" w:firstRow="1" w:lastRow="0" w:firstColumn="1" w:lastColumn="0" w:noHBand="0" w:noVBand="1"/>
      </w:tblPr>
      <w:tblGrid>
        <w:gridCol w:w="846"/>
        <w:gridCol w:w="3685"/>
        <w:gridCol w:w="2694"/>
        <w:gridCol w:w="3260"/>
        <w:gridCol w:w="3969"/>
      </w:tblGrid>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п/п</w:t>
            </w:r>
          </w:p>
        </w:tc>
        <w:tc>
          <w:tcPr>
            <w:tcW w:w="3685" w:type="dxa"/>
          </w:tcPr>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Список профессиональных стандартов,</w:t>
            </w:r>
          </w:p>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подлежащих применению на предприятии</w:t>
            </w:r>
          </w:p>
        </w:tc>
        <w:tc>
          <w:tcPr>
            <w:tcW w:w="2694" w:type="dxa"/>
          </w:tcPr>
          <w:p w:rsidR="00A51E75" w:rsidRPr="00A51E75" w:rsidRDefault="00A51E75" w:rsidP="00A51E75">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Количество  и наименование профессиональных стандартов, планируемых к применению </w:t>
            </w:r>
            <w:r w:rsidR="00095F40">
              <w:rPr>
                <w:rFonts w:ascii="Times New Roman" w:eastAsia="Lucida Sans Unicode" w:hAnsi="Times New Roman" w:cs="Times New Roman"/>
                <w:sz w:val="24"/>
                <w:szCs w:val="24"/>
              </w:rPr>
              <w:t xml:space="preserve">с разбивкой по годам на период </w:t>
            </w:r>
            <w:r w:rsidRPr="00A51E75">
              <w:rPr>
                <w:rFonts w:ascii="Times New Roman" w:eastAsia="Lucida Sans Unicode" w:hAnsi="Times New Roman" w:cs="Times New Roman"/>
                <w:sz w:val="24"/>
                <w:szCs w:val="24"/>
              </w:rPr>
              <w:t>2016-2019 годы</w:t>
            </w:r>
          </w:p>
        </w:tc>
        <w:tc>
          <w:tcPr>
            <w:tcW w:w="3260" w:type="dxa"/>
          </w:tcPr>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Численность работников по должностям/профессиям согласно  штатно</w:t>
            </w:r>
            <w:r w:rsidR="00095F40">
              <w:rPr>
                <w:rFonts w:ascii="Times New Roman" w:eastAsia="Lucida Sans Unicode" w:hAnsi="Times New Roman" w:cs="Times New Roman"/>
                <w:sz w:val="24"/>
                <w:szCs w:val="24"/>
              </w:rPr>
              <w:t>му</w:t>
            </w:r>
            <w:r w:rsidRPr="00A51E75">
              <w:rPr>
                <w:rFonts w:ascii="Times New Roman" w:eastAsia="Lucida Sans Unicode" w:hAnsi="Times New Roman" w:cs="Times New Roman"/>
                <w:sz w:val="24"/>
                <w:szCs w:val="24"/>
              </w:rPr>
              <w:t xml:space="preserve"> расписани</w:t>
            </w:r>
            <w:r w:rsidR="00095F40">
              <w:rPr>
                <w:rFonts w:ascii="Times New Roman" w:eastAsia="Lucida Sans Unicode" w:hAnsi="Times New Roman" w:cs="Times New Roman"/>
                <w:sz w:val="24"/>
                <w:szCs w:val="24"/>
              </w:rPr>
              <w:t>ю</w:t>
            </w:r>
          </w:p>
        </w:tc>
        <w:tc>
          <w:tcPr>
            <w:tcW w:w="3969" w:type="dxa"/>
          </w:tcPr>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Количест</w:t>
            </w:r>
            <w:r w:rsidR="00095F40">
              <w:rPr>
                <w:rFonts w:ascii="Times New Roman" w:eastAsia="Lucida Sans Unicode" w:hAnsi="Times New Roman" w:cs="Times New Roman"/>
                <w:sz w:val="24"/>
                <w:szCs w:val="24"/>
              </w:rPr>
              <w:t xml:space="preserve">во профессиональных стандартов </w:t>
            </w:r>
            <w:r w:rsidRPr="00A51E75">
              <w:rPr>
                <w:rFonts w:ascii="Times New Roman" w:eastAsia="Lucida Sans Unicode" w:hAnsi="Times New Roman" w:cs="Times New Roman"/>
                <w:sz w:val="24"/>
                <w:szCs w:val="24"/>
              </w:rPr>
              <w:t>на каждую должность/профессию</w:t>
            </w:r>
          </w:p>
          <w:p w:rsidR="00A51E75" w:rsidRPr="00A51E75" w:rsidRDefault="00A51E75" w:rsidP="00A51E75">
            <w:pPr>
              <w:widowControl w:val="0"/>
              <w:ind w:right="60"/>
              <w:jc w:val="both"/>
              <w:rPr>
                <w:rFonts w:ascii="Times New Roman" w:eastAsia="Lucida Sans Unicode" w:hAnsi="Times New Roman" w:cs="Times New Roman"/>
                <w:sz w:val="24"/>
                <w:szCs w:val="24"/>
              </w:rPr>
            </w:pPr>
          </w:p>
        </w:tc>
      </w:tr>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1</w:t>
            </w: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2</w:t>
            </w: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3 </w:t>
            </w: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4</w:t>
            </w: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5</w:t>
            </w:r>
          </w:p>
        </w:tc>
      </w:tr>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r>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Всего:</w:t>
            </w: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Всего: -</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 том числе:</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2016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2017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2018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2019 год-</w:t>
            </w: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r>
    </w:tbl>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u w:val="single"/>
        </w:rPr>
      </w:pPr>
      <w:r w:rsidRPr="00A51E75">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sz w:val="24"/>
          <w:szCs w:val="24"/>
          <w:u w:val="single"/>
        </w:rPr>
        <w:t xml:space="preserve"> </w:t>
      </w:r>
    </w:p>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u w:val="single"/>
        </w:rPr>
      </w:pPr>
    </w:p>
    <w:p w:rsid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095F40" w:rsidRPr="00A51E75" w:rsidRDefault="00095F40" w:rsidP="00A51E75">
      <w:pPr>
        <w:widowControl w:val="0"/>
        <w:shd w:val="clear" w:color="auto" w:fill="FFFFFF"/>
        <w:spacing w:after="589" w:line="240" w:lineRule="auto"/>
        <w:ind w:right="60"/>
        <w:rPr>
          <w:rFonts w:ascii="Times New Roman" w:eastAsia="Lucida Sans Unicode" w:hAnsi="Times New Roman" w:cs="Times New Roman"/>
          <w:sz w:val="24"/>
          <w:szCs w:val="24"/>
        </w:rPr>
      </w:pPr>
    </w:p>
    <w:p w:rsidR="00095F40" w:rsidRPr="00A51E75" w:rsidRDefault="00A51E75"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Times New Roman" w:hAnsi="Times New Roman" w:cs="Times New Roman"/>
          <w:b/>
          <w:sz w:val="24"/>
          <w:szCs w:val="24"/>
          <w:lang w:eastAsia="ru-RU"/>
        </w:rPr>
        <w:lastRenderedPageBreak/>
        <w:t xml:space="preserve">                                                                                                                                                                                                   </w:t>
      </w:r>
      <w:r w:rsidR="00095F40" w:rsidRPr="00A51E75">
        <w:rPr>
          <w:rFonts w:ascii="Times New Roman" w:eastAsia="Lucida Sans Unicode" w:hAnsi="Times New Roman" w:cs="Times New Roman"/>
          <w:sz w:val="23"/>
          <w:szCs w:val="23"/>
        </w:rPr>
        <w:t xml:space="preserve">Приложение № </w:t>
      </w:r>
      <w:r w:rsidR="00095F40">
        <w:rPr>
          <w:rFonts w:ascii="Times New Roman" w:eastAsia="Lucida Sans Unicode" w:hAnsi="Times New Roman" w:cs="Times New Roman"/>
          <w:sz w:val="23"/>
          <w:szCs w:val="23"/>
        </w:rPr>
        <w:t>4</w:t>
      </w:r>
      <w:r w:rsidR="00095F40" w:rsidRPr="00A51E75">
        <w:rPr>
          <w:rFonts w:ascii="Times New Roman" w:eastAsia="Lucida Sans Unicode" w:hAnsi="Times New Roman" w:cs="Times New Roman"/>
          <w:sz w:val="23"/>
          <w:szCs w:val="23"/>
        </w:rPr>
        <w:t xml:space="preserve">  к приказу</w:t>
      </w:r>
    </w:p>
    <w:p w:rsidR="00095F40"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«О применении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A51E75" w:rsidRPr="00095F40" w:rsidRDefault="00A51E75"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Определение потребности в профессиональной</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подготовке и/или дополнительном профессиональном</w:t>
      </w:r>
    </w:p>
    <w:p w:rsidR="00A51E75" w:rsidRPr="00095F40" w:rsidRDefault="00A51E75" w:rsidP="00A51E75">
      <w:pPr>
        <w:tabs>
          <w:tab w:val="left" w:pos="390"/>
        </w:tabs>
        <w:spacing w:after="0" w:line="240" w:lineRule="auto"/>
        <w:jc w:val="center"/>
        <w:rPr>
          <w:rFonts w:ascii="Times New Roman" w:eastAsia="Times New Roman" w:hAnsi="Times New Roman" w:cs="Times New Roman"/>
          <w:b/>
          <w:sz w:val="24"/>
          <w:szCs w:val="24"/>
          <w:lang w:eastAsia="ru-RU"/>
        </w:rPr>
      </w:pPr>
      <w:r w:rsidRPr="00095F40">
        <w:rPr>
          <w:rFonts w:ascii="Times New Roman" w:eastAsia="Times New Roman" w:hAnsi="Times New Roman" w:cs="Times New Roman"/>
          <w:b/>
          <w:sz w:val="24"/>
          <w:szCs w:val="24"/>
          <w:lang w:eastAsia="ru-RU"/>
        </w:rPr>
        <w:t>образовании на основе анализа квалификационных</w:t>
      </w:r>
    </w:p>
    <w:p w:rsidR="00A51E75" w:rsidRPr="00095F40" w:rsidRDefault="00A51E75" w:rsidP="00A51E75">
      <w:pPr>
        <w:tabs>
          <w:tab w:val="left" w:pos="390"/>
        </w:tabs>
        <w:spacing w:after="0" w:line="240" w:lineRule="auto"/>
        <w:jc w:val="center"/>
        <w:rPr>
          <w:rFonts w:ascii="Times New Roman" w:eastAsia="Times New Roman" w:hAnsi="Times New Roman" w:cs="Times New Roman"/>
          <w:b/>
          <w:sz w:val="24"/>
          <w:szCs w:val="24"/>
          <w:lang w:eastAsia="ru-RU"/>
        </w:rPr>
      </w:pPr>
      <w:r w:rsidRPr="00095F40">
        <w:rPr>
          <w:rFonts w:ascii="Times New Roman" w:eastAsia="Times New Roman" w:hAnsi="Times New Roman" w:cs="Times New Roman"/>
          <w:b/>
          <w:sz w:val="24"/>
          <w:szCs w:val="24"/>
          <w:lang w:eastAsia="ru-RU"/>
        </w:rPr>
        <w:t>требований профессиональных стандартов</w:t>
      </w:r>
    </w:p>
    <w:p w:rsidR="00A51E75" w:rsidRPr="00095F40" w:rsidRDefault="00A51E75" w:rsidP="00A51E75">
      <w:pPr>
        <w:tabs>
          <w:tab w:val="left" w:pos="390"/>
        </w:tabs>
        <w:spacing w:after="0" w:line="240" w:lineRule="auto"/>
        <w:jc w:val="center"/>
        <w:rPr>
          <w:rFonts w:ascii="Times New Roman" w:eastAsia="Times New Roman" w:hAnsi="Times New Roman" w:cs="Times New Roman"/>
          <w:b/>
          <w:sz w:val="24"/>
          <w:szCs w:val="24"/>
          <w:lang w:eastAsia="ru-RU"/>
        </w:rPr>
      </w:pPr>
      <w:r w:rsidRPr="00095F40">
        <w:rPr>
          <w:rFonts w:ascii="Times New Roman" w:eastAsia="Times New Roman" w:hAnsi="Times New Roman" w:cs="Times New Roman"/>
          <w:b/>
          <w:sz w:val="24"/>
          <w:szCs w:val="24"/>
          <w:lang w:eastAsia="ru-RU"/>
        </w:rPr>
        <w:t>на период 2016 – 2019 годы</w:t>
      </w:r>
    </w:p>
    <w:p w:rsidR="00A51E75" w:rsidRPr="00095F40"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tbl>
      <w:tblPr>
        <w:tblStyle w:val="a7"/>
        <w:tblpPr w:leftFromText="180" w:rightFromText="180" w:vertAnchor="text" w:horzAnchor="margin" w:tblpX="421" w:tblpY="114"/>
        <w:tblW w:w="0" w:type="auto"/>
        <w:tblLook w:val="04A0" w:firstRow="1" w:lastRow="0" w:firstColumn="1" w:lastColumn="0" w:noHBand="0" w:noVBand="1"/>
      </w:tblPr>
      <w:tblGrid>
        <w:gridCol w:w="2991"/>
        <w:gridCol w:w="2991"/>
        <w:gridCol w:w="2518"/>
        <w:gridCol w:w="2410"/>
        <w:gridCol w:w="2693"/>
      </w:tblGrid>
      <w:tr w:rsidR="00A51E75" w:rsidRPr="00A51E75" w:rsidTr="001D666F">
        <w:tc>
          <w:tcPr>
            <w:tcW w:w="2991" w:type="dxa"/>
          </w:tcPr>
          <w:p w:rsidR="00A51E75" w:rsidRPr="00A51E75" w:rsidRDefault="00A51E75" w:rsidP="00A51E75">
            <w:pPr>
              <w:ind w:left="29"/>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Должности/профессии работников</w:t>
            </w:r>
            <w:r w:rsidR="00095F40">
              <w:rPr>
                <w:rFonts w:ascii="Times New Roman" w:eastAsia="Times New Roman" w:hAnsi="Times New Roman" w:cs="Times New Roman"/>
                <w:sz w:val="24"/>
                <w:szCs w:val="24"/>
                <w:lang w:eastAsia="ru-RU"/>
              </w:rPr>
              <w:t>,</w:t>
            </w:r>
            <w:r w:rsidRPr="00A51E75">
              <w:rPr>
                <w:rFonts w:ascii="Times New Roman" w:eastAsia="Times New Roman" w:hAnsi="Times New Roman" w:cs="Times New Roman"/>
                <w:sz w:val="24"/>
                <w:szCs w:val="24"/>
                <w:lang w:eastAsia="ru-RU"/>
              </w:rPr>
              <w:t xml:space="preserve"> для которых требуется профессиональная подготовка и/или дополнительное профессиональное образование</w:t>
            </w:r>
          </w:p>
        </w:tc>
        <w:tc>
          <w:tcPr>
            <w:tcW w:w="2991"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Фамилия, имя, отчество работника и образование</w:t>
            </w:r>
          </w:p>
        </w:tc>
        <w:tc>
          <w:tcPr>
            <w:tcW w:w="2518"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 Потребность в профессиональной подготовке и/или дополнительного профессионального образования на основе анализа квалификационных требований профессиональных стандартов </w:t>
            </w:r>
          </w:p>
        </w:tc>
        <w:tc>
          <w:tcPr>
            <w:tcW w:w="2410"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Планирование</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профессиональной подготовки и/или дополнительного профессионального образования с разбивкой по годам на период 201</w:t>
            </w:r>
            <w:r w:rsidR="00095F40">
              <w:rPr>
                <w:rFonts w:ascii="Times New Roman" w:eastAsia="Times New Roman" w:hAnsi="Times New Roman" w:cs="Times New Roman"/>
                <w:sz w:val="24"/>
                <w:szCs w:val="24"/>
                <w:lang w:eastAsia="ru-RU"/>
              </w:rPr>
              <w:t>7</w:t>
            </w:r>
            <w:r w:rsidRPr="00A51E75">
              <w:rPr>
                <w:rFonts w:ascii="Times New Roman" w:eastAsia="Times New Roman" w:hAnsi="Times New Roman" w:cs="Times New Roman"/>
                <w:sz w:val="24"/>
                <w:szCs w:val="24"/>
                <w:lang w:eastAsia="ru-RU"/>
              </w:rPr>
              <w:t>-2019 годы</w:t>
            </w:r>
          </w:p>
        </w:tc>
        <w:tc>
          <w:tcPr>
            <w:tcW w:w="2693"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Затраты на проведение профессиональной подготовки и/или дополнительного профессионального образования работника</w:t>
            </w:r>
          </w:p>
        </w:tc>
      </w:tr>
      <w:tr w:rsidR="00A51E75" w:rsidRPr="00A51E75" w:rsidTr="001D666F">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1</w:t>
            </w: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w:t>
            </w:r>
          </w:p>
        </w:tc>
        <w:tc>
          <w:tcPr>
            <w:tcW w:w="2518"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b/>
                <w:sz w:val="24"/>
                <w:szCs w:val="24"/>
                <w:lang w:eastAsia="ru-RU"/>
              </w:rPr>
              <w:t xml:space="preserve">                     </w:t>
            </w:r>
            <w:r w:rsidRPr="00A51E75">
              <w:rPr>
                <w:rFonts w:ascii="Times New Roman" w:eastAsia="Times New Roman" w:hAnsi="Times New Roman" w:cs="Times New Roman"/>
                <w:sz w:val="24"/>
                <w:szCs w:val="24"/>
                <w:lang w:eastAsia="ru-RU"/>
              </w:rPr>
              <w:t>3</w:t>
            </w: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4</w:t>
            </w: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5</w:t>
            </w:r>
          </w:p>
        </w:tc>
      </w:tr>
      <w:tr w:rsidR="00A51E75" w:rsidRPr="00A51E75" w:rsidTr="001D666F">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518" w:type="dxa"/>
          </w:tcPr>
          <w:p w:rsidR="00A51E75" w:rsidRPr="00A51E75" w:rsidRDefault="00A51E75" w:rsidP="00A51E75">
            <w:pPr>
              <w:tabs>
                <w:tab w:val="left" w:pos="390"/>
              </w:tabs>
              <w:rPr>
                <w:rFonts w:ascii="Times New Roman" w:eastAsia="Times New Roman" w:hAnsi="Times New Roman" w:cs="Times New Roman"/>
                <w:b/>
                <w:sz w:val="24"/>
                <w:szCs w:val="24"/>
                <w:lang w:eastAsia="ru-RU"/>
              </w:rPr>
            </w:pP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r>
      <w:tr w:rsidR="00A51E75" w:rsidRPr="00A51E75" w:rsidTr="001D666F">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w:t>
            </w:r>
            <w:r w:rsidR="00095F40">
              <w:rPr>
                <w:rFonts w:ascii="Times New Roman" w:eastAsia="Times New Roman" w:hAnsi="Times New Roman" w:cs="Times New Roman"/>
                <w:sz w:val="24"/>
                <w:szCs w:val="24"/>
                <w:lang w:eastAsia="ru-RU"/>
              </w:rPr>
              <w:t>о</w:t>
            </w:r>
            <w:r w:rsidRPr="00A51E75">
              <w:rPr>
                <w:rFonts w:ascii="Times New Roman" w:eastAsia="Times New Roman" w:hAnsi="Times New Roman" w:cs="Times New Roman"/>
                <w:sz w:val="24"/>
                <w:szCs w:val="24"/>
                <w:lang w:eastAsia="ru-RU"/>
              </w:rPr>
              <w:t>:</w:t>
            </w: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tc>
        <w:tc>
          <w:tcPr>
            <w:tcW w:w="2518" w:type="dxa"/>
          </w:tcPr>
          <w:p w:rsidR="00A51E75" w:rsidRPr="00A51E75" w:rsidRDefault="00095F40" w:rsidP="00A51E75">
            <w:pPr>
              <w:tabs>
                <w:tab w:val="left" w:pos="39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ПП и </w:t>
            </w:r>
            <w:r w:rsidR="00A51E75" w:rsidRPr="00A51E75">
              <w:rPr>
                <w:rFonts w:ascii="Times New Roman" w:eastAsia="Times New Roman" w:hAnsi="Times New Roman" w:cs="Times New Roman"/>
                <w:sz w:val="24"/>
                <w:szCs w:val="24"/>
                <w:lang w:eastAsia="ru-RU"/>
              </w:rPr>
              <w:t xml:space="preserve"> ДПО</w:t>
            </w: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2016 год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2017год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2018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2019год</w:t>
            </w:r>
            <w:r w:rsidR="00095F40" w:rsidRPr="00A51E75">
              <w:rPr>
                <w:rFonts w:ascii="Times New Roman" w:eastAsia="Times New Roman" w:hAnsi="Times New Roman" w:cs="Times New Roman"/>
                <w:sz w:val="24"/>
                <w:szCs w:val="24"/>
                <w:lang w:eastAsia="ru-RU"/>
              </w:rPr>
              <w:t xml:space="preserve"> –</w:t>
            </w: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2016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2017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2018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2019 год</w:t>
            </w:r>
            <w:r w:rsidR="00095F40" w:rsidRPr="00A51E75">
              <w:rPr>
                <w:rFonts w:ascii="Times New Roman" w:eastAsia="Times New Roman" w:hAnsi="Times New Roman" w:cs="Times New Roman"/>
                <w:sz w:val="24"/>
                <w:szCs w:val="24"/>
                <w:lang w:eastAsia="ru-RU"/>
              </w:rPr>
              <w:t xml:space="preserve"> –</w:t>
            </w:r>
          </w:p>
        </w:tc>
      </w:tr>
    </w:tbl>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tabs>
          <w:tab w:val="left" w:pos="1039"/>
        </w:tabs>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sectPr w:rsidR="00A51E75" w:rsidRPr="00A51E75" w:rsidSect="001D666F">
          <w:pgSz w:w="16838" w:h="11906" w:orient="landscape"/>
          <w:pgMar w:top="1134" w:right="907" w:bottom="851" w:left="964" w:header="708" w:footer="708" w:gutter="0"/>
          <w:cols w:space="708"/>
          <w:docGrid w:linePitch="360"/>
        </w:sectPr>
      </w:pPr>
    </w:p>
    <w:p w:rsidR="00095F40" w:rsidRPr="00A51E75" w:rsidRDefault="00A51E75"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4"/>
          <w:szCs w:val="24"/>
        </w:rPr>
        <w:lastRenderedPageBreak/>
        <w:t xml:space="preserve">                                                                                                                    </w:t>
      </w:r>
      <w:r w:rsidR="00095F40" w:rsidRPr="00A51E75">
        <w:rPr>
          <w:rFonts w:ascii="Times New Roman" w:eastAsia="Lucida Sans Unicode" w:hAnsi="Times New Roman" w:cs="Times New Roman"/>
          <w:sz w:val="23"/>
          <w:szCs w:val="23"/>
        </w:rPr>
        <w:t>Приложение №</w:t>
      </w:r>
      <w:r w:rsidR="00095F40">
        <w:rPr>
          <w:rFonts w:ascii="Times New Roman" w:eastAsia="Lucida Sans Unicode" w:hAnsi="Times New Roman" w:cs="Times New Roman"/>
          <w:sz w:val="23"/>
          <w:szCs w:val="23"/>
        </w:rPr>
        <w:t xml:space="preserve"> 5</w:t>
      </w:r>
      <w:r w:rsidR="00095F40" w:rsidRPr="00A51E75">
        <w:rPr>
          <w:rFonts w:ascii="Times New Roman" w:eastAsia="Lucida Sans Unicode" w:hAnsi="Times New Roman" w:cs="Times New Roman"/>
          <w:sz w:val="23"/>
          <w:szCs w:val="23"/>
        </w:rPr>
        <w:t xml:space="preserve">  к приказу</w:t>
      </w:r>
    </w:p>
    <w:p w:rsidR="00095F40"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«О применении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095F40" w:rsidRDefault="00095F40" w:rsidP="00095F40">
      <w:pPr>
        <w:widowControl w:val="0"/>
        <w:shd w:val="clear" w:color="auto" w:fill="FFFFFF"/>
        <w:spacing w:after="0" w:line="240" w:lineRule="auto"/>
        <w:ind w:right="60"/>
        <w:jc w:val="center"/>
        <w:rPr>
          <w:rFonts w:ascii="Times New Roman" w:eastAsia="Lucida Sans Unicode" w:hAnsi="Times New Roman" w:cs="Times New Roman"/>
          <w:sz w:val="24"/>
          <w:szCs w:val="24"/>
        </w:rPr>
      </w:pPr>
    </w:p>
    <w:p w:rsidR="00095F40" w:rsidRDefault="00095F40"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p>
    <w:p w:rsidR="00A51E75" w:rsidRPr="00095F40" w:rsidRDefault="00A51E75"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План-график проведения оценки</w:t>
      </w:r>
    </w:p>
    <w:p w:rsidR="00A51E75" w:rsidRPr="00095F40" w:rsidRDefault="00A51E75" w:rsidP="00095F40">
      <w:pPr>
        <w:spacing w:after="0" w:line="240" w:lineRule="auto"/>
        <w:jc w:val="center"/>
        <w:rPr>
          <w:rFonts w:ascii="Times New Roman" w:hAnsi="Times New Roman" w:cs="Times New Roman"/>
          <w:b/>
          <w:sz w:val="24"/>
          <w:szCs w:val="24"/>
        </w:rPr>
      </w:pPr>
      <w:r w:rsidRPr="00095F40">
        <w:rPr>
          <w:rFonts w:ascii="Times New Roman" w:hAnsi="Times New Roman" w:cs="Times New Roman"/>
          <w:b/>
          <w:sz w:val="24"/>
          <w:szCs w:val="24"/>
        </w:rPr>
        <w:t>квалификации работников предприятия на соответствие</w:t>
      </w:r>
    </w:p>
    <w:p w:rsidR="00A51E75" w:rsidRPr="00095F40" w:rsidRDefault="00A51E75" w:rsidP="00095F40">
      <w:pPr>
        <w:spacing w:after="0" w:line="240" w:lineRule="auto"/>
        <w:jc w:val="center"/>
        <w:rPr>
          <w:rFonts w:ascii="Times New Roman" w:hAnsi="Times New Roman" w:cs="Times New Roman"/>
          <w:b/>
          <w:sz w:val="24"/>
          <w:szCs w:val="24"/>
        </w:rPr>
      </w:pPr>
      <w:r w:rsidRPr="00095F40">
        <w:rPr>
          <w:rFonts w:ascii="Times New Roman" w:hAnsi="Times New Roman" w:cs="Times New Roman"/>
          <w:b/>
          <w:sz w:val="24"/>
          <w:szCs w:val="24"/>
        </w:rPr>
        <w:t>требованиям профессиональных стандартов</w:t>
      </w:r>
    </w:p>
    <w:p w:rsidR="00A51E75" w:rsidRPr="00095F40" w:rsidRDefault="00A51E75" w:rsidP="00095F40">
      <w:pPr>
        <w:spacing w:after="0" w:line="240" w:lineRule="auto"/>
        <w:jc w:val="center"/>
        <w:rPr>
          <w:rFonts w:ascii="Times New Roman" w:hAnsi="Times New Roman" w:cs="Times New Roman"/>
          <w:b/>
          <w:sz w:val="24"/>
          <w:szCs w:val="24"/>
        </w:rPr>
      </w:pPr>
      <w:r w:rsidRPr="00095F40">
        <w:rPr>
          <w:rFonts w:ascii="Times New Roman" w:hAnsi="Times New Roman" w:cs="Times New Roman"/>
          <w:b/>
          <w:sz w:val="24"/>
          <w:szCs w:val="24"/>
        </w:rPr>
        <w:t xml:space="preserve">в ЦОК </w:t>
      </w:r>
      <w:r w:rsidR="00095F40">
        <w:rPr>
          <w:rFonts w:ascii="Times New Roman" w:hAnsi="Times New Roman" w:cs="Times New Roman"/>
          <w:b/>
          <w:sz w:val="24"/>
          <w:szCs w:val="24"/>
        </w:rPr>
        <w:t>на период 2017 – 2019 годы</w:t>
      </w:r>
    </w:p>
    <w:p w:rsidR="00A51E75" w:rsidRPr="00A51E75" w:rsidRDefault="00A51E75" w:rsidP="00A51E75">
      <w:pPr>
        <w:spacing w:after="0" w:line="240" w:lineRule="auto"/>
        <w:jc w:val="center"/>
        <w:rPr>
          <w:rFonts w:ascii="Times New Roman" w:hAnsi="Times New Roman" w:cs="Times New Roman"/>
          <w:sz w:val="24"/>
          <w:szCs w:val="24"/>
        </w:rPr>
      </w:pPr>
    </w:p>
    <w:p w:rsidR="00A51E75" w:rsidRPr="00A51E75" w:rsidRDefault="00A51E75" w:rsidP="00A51E75">
      <w:pPr>
        <w:spacing w:after="0" w:line="240" w:lineRule="auto"/>
        <w:rPr>
          <w:rFonts w:ascii="Times New Roman" w:hAnsi="Times New Roman" w:cs="Times New Roman"/>
          <w:sz w:val="24"/>
          <w:szCs w:val="24"/>
        </w:rPr>
      </w:pPr>
    </w:p>
    <w:p w:rsidR="00A51E75" w:rsidRPr="00A51E75" w:rsidRDefault="00A51E75" w:rsidP="00A51E75">
      <w:pPr>
        <w:spacing w:after="0" w:line="240" w:lineRule="auto"/>
        <w:rPr>
          <w:rFonts w:ascii="Times New Roman" w:hAnsi="Times New Roman" w:cs="Times New Roman"/>
          <w:sz w:val="24"/>
          <w:szCs w:val="24"/>
        </w:rPr>
      </w:pPr>
    </w:p>
    <w:tbl>
      <w:tblPr>
        <w:tblStyle w:val="a7"/>
        <w:tblW w:w="0" w:type="auto"/>
        <w:tblLook w:val="04A0" w:firstRow="1" w:lastRow="0" w:firstColumn="1" w:lastColumn="0" w:noHBand="0" w:noVBand="1"/>
      </w:tblPr>
      <w:tblGrid>
        <w:gridCol w:w="2211"/>
        <w:gridCol w:w="1925"/>
        <w:gridCol w:w="2240"/>
        <w:gridCol w:w="2150"/>
        <w:gridCol w:w="2150"/>
      </w:tblGrid>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 xml:space="preserve">ФИО работника </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Должность и/или профессия по штатному расписанию</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 xml:space="preserve">Название профессионального стандарта на соответствие требованиям которого проводится </w:t>
            </w:r>
            <w:r w:rsidR="00095F40">
              <w:rPr>
                <w:rFonts w:ascii="Times New Roman" w:hAnsi="Times New Roman" w:cs="Times New Roman"/>
                <w:sz w:val="24"/>
                <w:szCs w:val="24"/>
              </w:rPr>
              <w:t xml:space="preserve">независимая </w:t>
            </w:r>
            <w:r w:rsidRPr="00A51E75">
              <w:rPr>
                <w:rFonts w:ascii="Times New Roman" w:hAnsi="Times New Roman" w:cs="Times New Roman"/>
                <w:sz w:val="24"/>
                <w:szCs w:val="24"/>
              </w:rPr>
              <w:t>оценка профессиональной квалификации</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Месяц и год</w:t>
            </w:r>
          </w:p>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 xml:space="preserve">проведения </w:t>
            </w:r>
            <w:r w:rsidR="00095F40">
              <w:rPr>
                <w:rFonts w:ascii="Times New Roman" w:hAnsi="Times New Roman" w:cs="Times New Roman"/>
                <w:sz w:val="24"/>
                <w:szCs w:val="24"/>
              </w:rPr>
              <w:t xml:space="preserve">независимой </w:t>
            </w:r>
            <w:r w:rsidRPr="00A51E75">
              <w:rPr>
                <w:rFonts w:ascii="Times New Roman" w:hAnsi="Times New Roman" w:cs="Times New Roman"/>
                <w:sz w:val="24"/>
                <w:szCs w:val="24"/>
              </w:rPr>
              <w:t>оценки профессиональной квалификации работника</w:t>
            </w:r>
          </w:p>
        </w:tc>
        <w:tc>
          <w:tcPr>
            <w:tcW w:w="1925" w:type="dxa"/>
          </w:tcPr>
          <w:p w:rsidR="00A51E75" w:rsidRPr="00A51E75" w:rsidRDefault="00A51E75" w:rsidP="00095F40">
            <w:pPr>
              <w:jc w:val="center"/>
              <w:rPr>
                <w:rFonts w:ascii="Times New Roman" w:hAnsi="Times New Roman" w:cs="Times New Roman"/>
                <w:sz w:val="24"/>
                <w:szCs w:val="24"/>
              </w:rPr>
            </w:pPr>
            <w:r w:rsidRPr="00A51E75">
              <w:rPr>
                <w:rFonts w:ascii="Times New Roman" w:hAnsi="Times New Roman" w:cs="Times New Roman"/>
                <w:sz w:val="24"/>
                <w:szCs w:val="24"/>
              </w:rPr>
              <w:t xml:space="preserve">Стоимость проведения </w:t>
            </w:r>
            <w:r w:rsidR="00095F40">
              <w:rPr>
                <w:rFonts w:ascii="Times New Roman" w:hAnsi="Times New Roman" w:cs="Times New Roman"/>
                <w:sz w:val="24"/>
                <w:szCs w:val="24"/>
              </w:rPr>
              <w:t xml:space="preserve">независимой </w:t>
            </w:r>
            <w:r w:rsidRPr="00A51E75">
              <w:rPr>
                <w:rFonts w:ascii="Times New Roman" w:hAnsi="Times New Roman" w:cs="Times New Roman"/>
                <w:sz w:val="24"/>
                <w:szCs w:val="24"/>
              </w:rPr>
              <w:t xml:space="preserve">оценки профессиональной квалификации работника в ЦОК </w:t>
            </w:r>
          </w:p>
        </w:tc>
      </w:tr>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1</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2</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3</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4</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5</w:t>
            </w:r>
          </w:p>
        </w:tc>
      </w:tr>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r>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Всего:</w:t>
            </w: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r>
    </w:tbl>
    <w:p w:rsidR="00A51E75" w:rsidRPr="00A51E75" w:rsidRDefault="00A51E75" w:rsidP="00A51E75">
      <w:pPr>
        <w:spacing w:after="0" w:line="240" w:lineRule="auto"/>
        <w:jc w:val="center"/>
        <w:rPr>
          <w:rFonts w:ascii="Times New Roman" w:hAnsi="Times New Roman" w:cs="Times New Roman"/>
          <w:sz w:val="24"/>
          <w:szCs w:val="24"/>
        </w:rPr>
      </w:pPr>
    </w:p>
    <w:p w:rsidR="00667CAC" w:rsidRPr="004506F9" w:rsidRDefault="00A51E75" w:rsidP="00667CAC">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r w:rsidRPr="004506F9">
        <w:rPr>
          <w:rFonts w:ascii="Times New Roman" w:eastAsia="Lucida Sans Unicode" w:hAnsi="Times New Roman" w:cs="Times New Roman"/>
          <w:sz w:val="24"/>
          <w:szCs w:val="24"/>
        </w:rPr>
        <w:t xml:space="preserve">* Стоимость проведения </w:t>
      </w:r>
      <w:r w:rsidR="00095F40" w:rsidRPr="004506F9">
        <w:rPr>
          <w:rFonts w:ascii="Times New Roman" w:eastAsia="Lucida Sans Unicode" w:hAnsi="Times New Roman" w:cs="Times New Roman"/>
          <w:sz w:val="24"/>
          <w:szCs w:val="24"/>
        </w:rPr>
        <w:t xml:space="preserve">независимой </w:t>
      </w:r>
      <w:r w:rsidRPr="004506F9">
        <w:rPr>
          <w:rFonts w:ascii="Times New Roman" w:eastAsia="Lucida Sans Unicode" w:hAnsi="Times New Roman" w:cs="Times New Roman"/>
          <w:sz w:val="24"/>
          <w:szCs w:val="24"/>
        </w:rPr>
        <w:t>оценки профессиональной квалификации в ЦОК С</w:t>
      </w:r>
      <w:r w:rsidR="00667CAC" w:rsidRPr="004506F9">
        <w:rPr>
          <w:rFonts w:ascii="Times New Roman" w:eastAsia="Lucida Sans Unicode" w:hAnsi="Times New Roman" w:cs="Times New Roman"/>
          <w:sz w:val="24"/>
          <w:szCs w:val="24"/>
        </w:rPr>
        <w:t xml:space="preserve">ПК ЖКХ </w:t>
      </w:r>
      <w:r w:rsidR="00095F40" w:rsidRPr="004506F9">
        <w:rPr>
          <w:rFonts w:ascii="Times New Roman" w:eastAsia="Lucida Sans Unicode" w:hAnsi="Times New Roman" w:cs="Times New Roman"/>
          <w:sz w:val="24"/>
          <w:szCs w:val="24"/>
        </w:rPr>
        <w:t xml:space="preserve">РФ </w:t>
      </w:r>
      <w:r w:rsidR="00667CAC" w:rsidRPr="004506F9">
        <w:rPr>
          <w:rFonts w:ascii="Times New Roman" w:eastAsia="Lucida Sans Unicode" w:hAnsi="Times New Roman" w:cs="Times New Roman"/>
          <w:sz w:val="24"/>
          <w:szCs w:val="24"/>
        </w:rPr>
        <w:t xml:space="preserve">по </w:t>
      </w:r>
      <w:r w:rsidR="00095F40" w:rsidRPr="004506F9">
        <w:rPr>
          <w:rFonts w:ascii="Times New Roman" w:eastAsia="Lucida Sans Unicode" w:hAnsi="Times New Roman" w:cs="Times New Roman"/>
          <w:sz w:val="24"/>
          <w:szCs w:val="24"/>
        </w:rPr>
        <w:t>Иркутской</w:t>
      </w:r>
      <w:r w:rsidR="00667CAC" w:rsidRPr="004506F9">
        <w:rPr>
          <w:rFonts w:ascii="Times New Roman" w:eastAsia="Lucida Sans Unicode" w:hAnsi="Times New Roman" w:cs="Times New Roman"/>
          <w:sz w:val="24"/>
          <w:szCs w:val="24"/>
        </w:rPr>
        <w:t xml:space="preserve"> области рассчитана </w:t>
      </w:r>
      <w:r w:rsidR="00FA55C9" w:rsidRPr="004506F9">
        <w:rPr>
          <w:rFonts w:ascii="Times New Roman" w:eastAsia="Lucida Sans Unicode" w:hAnsi="Times New Roman" w:cs="Times New Roman"/>
          <w:sz w:val="24"/>
          <w:szCs w:val="24"/>
        </w:rPr>
        <w:t xml:space="preserve"> </w:t>
      </w:r>
      <w:r w:rsidR="00667CAC" w:rsidRPr="004506F9">
        <w:rPr>
          <w:rFonts w:ascii="Times New Roman" w:eastAsia="Lucida Sans Unicode" w:hAnsi="Times New Roman" w:cs="Times New Roman"/>
          <w:sz w:val="24"/>
          <w:szCs w:val="24"/>
        </w:rPr>
        <w:t xml:space="preserve">в соответствии с </w:t>
      </w:r>
      <w:r w:rsidR="005C0DB5" w:rsidRPr="004506F9">
        <w:rPr>
          <w:rFonts w:ascii="Times New Roman" w:eastAsia="Lucida Sans Unicode" w:hAnsi="Times New Roman" w:cs="Times New Roman"/>
          <w:sz w:val="24"/>
          <w:szCs w:val="24"/>
        </w:rPr>
        <w:t>Примерной м</w:t>
      </w:r>
      <w:r w:rsidR="00667CAC" w:rsidRPr="004506F9">
        <w:rPr>
          <w:rFonts w:ascii="Times New Roman" w:eastAsia="Lucida Sans Unicode" w:hAnsi="Times New Roman" w:cs="Times New Roman"/>
          <w:sz w:val="24"/>
          <w:szCs w:val="24"/>
        </w:rPr>
        <w:t xml:space="preserve">етодикой определения стоимости </w:t>
      </w:r>
      <w:r w:rsidR="005C0DB5" w:rsidRPr="004506F9">
        <w:rPr>
          <w:rFonts w:ascii="Times New Roman" w:eastAsia="Lucida Sans Unicode" w:hAnsi="Times New Roman" w:cs="Times New Roman"/>
          <w:sz w:val="24"/>
          <w:szCs w:val="24"/>
        </w:rPr>
        <w:t>независимой оценки квалификаций</w:t>
      </w:r>
      <w:r w:rsidR="00667CAC" w:rsidRPr="004506F9">
        <w:rPr>
          <w:rFonts w:ascii="Times New Roman" w:eastAsia="Lucida Sans Unicode" w:hAnsi="Times New Roman" w:cs="Times New Roman"/>
          <w:sz w:val="24"/>
          <w:szCs w:val="24"/>
        </w:rPr>
        <w:t xml:space="preserve"> Совет</w:t>
      </w:r>
      <w:r w:rsidR="005C0DB5" w:rsidRPr="004506F9">
        <w:rPr>
          <w:rFonts w:ascii="Times New Roman" w:eastAsia="Lucida Sans Unicode" w:hAnsi="Times New Roman" w:cs="Times New Roman"/>
          <w:sz w:val="24"/>
          <w:szCs w:val="24"/>
        </w:rPr>
        <w:t>а</w:t>
      </w:r>
      <w:r w:rsidR="00667CAC" w:rsidRPr="004506F9">
        <w:rPr>
          <w:rFonts w:ascii="Times New Roman" w:eastAsia="Lucida Sans Unicode" w:hAnsi="Times New Roman" w:cs="Times New Roman"/>
          <w:sz w:val="24"/>
          <w:szCs w:val="24"/>
        </w:rPr>
        <w:t xml:space="preserve"> по профессиональным квалификациям в</w:t>
      </w:r>
      <w:r w:rsidR="005C0DB5" w:rsidRPr="004506F9">
        <w:rPr>
          <w:rFonts w:ascii="Times New Roman" w:eastAsia="Lucida Sans Unicode" w:hAnsi="Times New Roman" w:cs="Times New Roman"/>
          <w:sz w:val="24"/>
          <w:szCs w:val="24"/>
        </w:rPr>
        <w:t xml:space="preserve"> жилищно-коммунальном хозяйстве</w:t>
      </w:r>
      <w:r w:rsidR="00FA55C9" w:rsidRPr="004506F9">
        <w:rPr>
          <w:rFonts w:ascii="Times New Roman" w:eastAsia="Lucida Sans Unicode" w:hAnsi="Times New Roman" w:cs="Times New Roman"/>
          <w:sz w:val="24"/>
          <w:szCs w:val="24"/>
        </w:rPr>
        <w:t xml:space="preserve"> РФ.</w:t>
      </w:r>
      <w:r w:rsidR="00667CAC" w:rsidRPr="004506F9">
        <w:rPr>
          <w:rFonts w:ascii="Times New Roman" w:eastAsia="Lucida Sans Unicode" w:hAnsi="Times New Roman" w:cs="Times New Roman"/>
          <w:sz w:val="24"/>
          <w:szCs w:val="24"/>
        </w:rPr>
        <w:t xml:space="preserve">  </w:t>
      </w:r>
      <w:r w:rsidR="00F07193" w:rsidRPr="004506F9">
        <w:rPr>
          <w:rFonts w:ascii="Times New Roman" w:eastAsia="Lucida Sans Unicode" w:hAnsi="Times New Roman" w:cs="Times New Roman"/>
          <w:sz w:val="24"/>
          <w:szCs w:val="24"/>
        </w:rPr>
        <w:t xml:space="preserve">По состоянию на сегодняшний день стоимость является ориентировочной, и в будущем в дальнейшем может подлежать корректировке в диапазоне + - 10 %. </w:t>
      </w:r>
    </w:p>
    <w:p w:rsidR="00A51E75" w:rsidRPr="00D15B2F" w:rsidRDefault="00A51E75" w:rsidP="005C0DB5">
      <w:pPr>
        <w:widowControl w:val="0"/>
        <w:shd w:val="clear" w:color="auto" w:fill="FFFFFF"/>
        <w:spacing w:after="0" w:line="240" w:lineRule="auto"/>
        <w:ind w:right="62"/>
        <w:rPr>
          <w:rFonts w:ascii="Times New Roman" w:eastAsia="Lucida Sans Unicode" w:hAnsi="Times New Roman" w:cs="Times New Roman"/>
          <w:sz w:val="24"/>
          <w:szCs w:val="24"/>
          <w:highlight w:val="yellow"/>
        </w:rPr>
      </w:pPr>
    </w:p>
    <w:p w:rsidR="00A51E75" w:rsidRP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1,2 </w:t>
      </w:r>
      <w:r w:rsidR="002725F3">
        <w:rPr>
          <w:rFonts w:ascii="Times New Roman" w:eastAsia="Lucida Sans Unicode" w:hAnsi="Times New Roman" w:cs="Times New Roman"/>
          <w:sz w:val="24"/>
          <w:szCs w:val="24"/>
        </w:rPr>
        <w:t xml:space="preserve"> </w:t>
      </w:r>
      <w:r w:rsidRPr="005C0DB5">
        <w:rPr>
          <w:rFonts w:ascii="Times New Roman" w:eastAsia="Lucida Sans Unicode" w:hAnsi="Times New Roman" w:cs="Times New Roman"/>
          <w:sz w:val="24"/>
          <w:szCs w:val="24"/>
        </w:rPr>
        <w:t>уровня квалификации – 10 000 рублей;</w:t>
      </w:r>
    </w:p>
    <w:p w:rsidR="00A51E75" w:rsidRPr="00A51E75" w:rsidRDefault="00A51E75" w:rsidP="005C0DB5">
      <w:pPr>
        <w:widowControl w:val="0"/>
        <w:shd w:val="clear" w:color="auto" w:fill="FFFFFF"/>
        <w:spacing w:after="0" w:line="240" w:lineRule="auto"/>
        <w:ind w:right="62"/>
        <w:rPr>
          <w:rFonts w:eastAsia="Lucida Sans Unicode"/>
        </w:rPr>
      </w:pPr>
    </w:p>
    <w:p w:rsidR="005C0DB5" w:rsidRP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w:t>
      </w:r>
      <w:r>
        <w:rPr>
          <w:rFonts w:ascii="Times New Roman" w:eastAsia="Lucida Sans Unicode" w:hAnsi="Times New Roman" w:cs="Times New Roman"/>
          <w:sz w:val="24"/>
          <w:szCs w:val="24"/>
        </w:rPr>
        <w:t>3,4</w:t>
      </w:r>
      <w:r w:rsidRPr="005C0DB5">
        <w:rPr>
          <w:rFonts w:ascii="Times New Roman" w:eastAsia="Lucida Sans Unicode" w:hAnsi="Times New Roman" w:cs="Times New Roman"/>
          <w:sz w:val="24"/>
          <w:szCs w:val="24"/>
        </w:rPr>
        <w:t xml:space="preserve"> </w:t>
      </w:r>
      <w:r w:rsidR="002725F3">
        <w:rPr>
          <w:rFonts w:ascii="Times New Roman" w:eastAsia="Lucida Sans Unicode" w:hAnsi="Times New Roman" w:cs="Times New Roman"/>
          <w:sz w:val="24"/>
          <w:szCs w:val="24"/>
        </w:rPr>
        <w:t xml:space="preserve"> </w:t>
      </w:r>
      <w:r w:rsidRPr="005C0DB5">
        <w:rPr>
          <w:rFonts w:ascii="Times New Roman" w:eastAsia="Lucida Sans Unicode" w:hAnsi="Times New Roman" w:cs="Times New Roman"/>
          <w:sz w:val="24"/>
          <w:szCs w:val="24"/>
        </w:rPr>
        <w:t>уровня квалификации – 1</w:t>
      </w:r>
      <w:r>
        <w:rPr>
          <w:rFonts w:ascii="Times New Roman" w:eastAsia="Lucida Sans Unicode" w:hAnsi="Times New Roman" w:cs="Times New Roman"/>
          <w:sz w:val="24"/>
          <w:szCs w:val="24"/>
        </w:rPr>
        <w:t>4</w:t>
      </w:r>
      <w:r w:rsidRPr="005C0DB5">
        <w:rPr>
          <w:rFonts w:ascii="Times New Roman" w:eastAsia="Lucida Sans Unicode" w:hAnsi="Times New Roman" w:cs="Times New Roman"/>
          <w:sz w:val="24"/>
          <w:szCs w:val="24"/>
        </w:rPr>
        <w:t> 000 рублей;</w:t>
      </w:r>
    </w:p>
    <w:p w:rsidR="005C0DB5" w:rsidRPr="00A51E75" w:rsidRDefault="005C0DB5" w:rsidP="005C0DB5">
      <w:pPr>
        <w:widowControl w:val="0"/>
        <w:shd w:val="clear" w:color="auto" w:fill="FFFFFF"/>
        <w:spacing w:after="0" w:line="240" w:lineRule="auto"/>
        <w:ind w:right="62"/>
        <w:rPr>
          <w:rFonts w:eastAsia="Lucida Sans Unicode"/>
        </w:rPr>
      </w:pPr>
    </w:p>
    <w:p w:rsid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w:t>
      </w:r>
      <w:r>
        <w:rPr>
          <w:rFonts w:ascii="Times New Roman" w:eastAsia="Lucida Sans Unicode" w:hAnsi="Times New Roman" w:cs="Times New Roman"/>
          <w:sz w:val="24"/>
          <w:szCs w:val="24"/>
        </w:rPr>
        <w:t xml:space="preserve">5 </w:t>
      </w:r>
      <w:r w:rsidRPr="005C0DB5">
        <w:rPr>
          <w:rFonts w:ascii="Times New Roman" w:eastAsia="Lucida Sans Unicode" w:hAnsi="Times New Roman" w:cs="Times New Roman"/>
          <w:sz w:val="24"/>
          <w:szCs w:val="24"/>
        </w:rPr>
        <w:t xml:space="preserve"> уровня квалификации – 1</w:t>
      </w:r>
      <w:r>
        <w:rPr>
          <w:rFonts w:ascii="Times New Roman" w:eastAsia="Lucida Sans Unicode" w:hAnsi="Times New Roman" w:cs="Times New Roman"/>
          <w:sz w:val="24"/>
          <w:szCs w:val="24"/>
        </w:rPr>
        <w:t>8</w:t>
      </w:r>
      <w:r w:rsidRPr="005C0DB5">
        <w:rPr>
          <w:rFonts w:ascii="Times New Roman" w:eastAsia="Lucida Sans Unicode" w:hAnsi="Times New Roman" w:cs="Times New Roman"/>
          <w:sz w:val="24"/>
          <w:szCs w:val="24"/>
        </w:rPr>
        <w:t> 000 рублей;</w:t>
      </w:r>
    </w:p>
    <w:p w:rsidR="005C0DB5" w:rsidRPr="005C0DB5" w:rsidRDefault="005C0DB5" w:rsidP="005C0DB5">
      <w:pPr>
        <w:widowControl w:val="0"/>
        <w:shd w:val="clear" w:color="auto" w:fill="FFFFFF"/>
        <w:spacing w:after="0" w:line="240" w:lineRule="auto"/>
        <w:ind w:right="62"/>
        <w:rPr>
          <w:rFonts w:ascii="Times New Roman" w:eastAsia="Lucida Sans Unicode" w:hAnsi="Times New Roman" w:cs="Times New Roman"/>
          <w:sz w:val="24"/>
          <w:szCs w:val="24"/>
        </w:rPr>
      </w:pPr>
    </w:p>
    <w:p w:rsidR="005C0DB5" w:rsidRP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w:t>
      </w:r>
      <w:r>
        <w:rPr>
          <w:rFonts w:ascii="Times New Roman" w:eastAsia="Lucida Sans Unicode" w:hAnsi="Times New Roman" w:cs="Times New Roman"/>
          <w:sz w:val="24"/>
          <w:szCs w:val="24"/>
        </w:rPr>
        <w:t xml:space="preserve">6,7 </w:t>
      </w:r>
      <w:r w:rsidRPr="005C0DB5">
        <w:rPr>
          <w:rFonts w:ascii="Times New Roman" w:eastAsia="Lucida Sans Unicode" w:hAnsi="Times New Roman" w:cs="Times New Roman"/>
          <w:sz w:val="24"/>
          <w:szCs w:val="24"/>
        </w:rPr>
        <w:t xml:space="preserve"> уровня квалификации – </w:t>
      </w:r>
      <w:r>
        <w:rPr>
          <w:rFonts w:ascii="Times New Roman" w:eastAsia="Lucida Sans Unicode" w:hAnsi="Times New Roman" w:cs="Times New Roman"/>
          <w:sz w:val="24"/>
          <w:szCs w:val="24"/>
        </w:rPr>
        <w:t>21</w:t>
      </w:r>
      <w:r w:rsidRPr="005C0DB5">
        <w:rPr>
          <w:rFonts w:ascii="Times New Roman" w:eastAsia="Lucida Sans Unicode" w:hAnsi="Times New Roman" w:cs="Times New Roman"/>
          <w:sz w:val="24"/>
          <w:szCs w:val="24"/>
        </w:rPr>
        <w:t> 000 рублей</w:t>
      </w:r>
      <w:r w:rsidR="00CF38F8">
        <w:rPr>
          <w:rFonts w:ascii="Times New Roman" w:eastAsia="Lucida Sans Unicode" w:hAnsi="Times New Roman" w:cs="Times New Roman"/>
          <w:sz w:val="24"/>
          <w:szCs w:val="24"/>
        </w:rPr>
        <w:t>.</w:t>
      </w:r>
    </w:p>
    <w:p w:rsidR="005C0DB5" w:rsidRPr="00A51E75" w:rsidRDefault="005C0DB5" w:rsidP="005C0DB5">
      <w:pPr>
        <w:widowControl w:val="0"/>
        <w:shd w:val="clear" w:color="auto" w:fill="FFFFFF"/>
        <w:spacing w:after="0" w:line="240" w:lineRule="auto"/>
        <w:ind w:right="60"/>
        <w:rPr>
          <w:rFonts w:eastAsia="Lucida Sans Unicode"/>
        </w:rPr>
      </w:pPr>
    </w:p>
    <w:p w:rsidR="005C0DB5" w:rsidRPr="00A51E75" w:rsidRDefault="005C0DB5" w:rsidP="005C0DB5">
      <w:pPr>
        <w:widowControl w:val="0"/>
        <w:shd w:val="clear" w:color="auto" w:fill="FFFFFF"/>
        <w:spacing w:after="0" w:line="240" w:lineRule="auto"/>
        <w:ind w:right="60"/>
        <w:rPr>
          <w:rFonts w:eastAsia="Lucida Sans Unicode"/>
        </w:rPr>
      </w:pPr>
    </w:p>
    <w:p w:rsidR="00A51E75" w:rsidRPr="00A51E75" w:rsidRDefault="00A51E75" w:rsidP="00A51E75">
      <w:pPr>
        <w:widowControl w:val="0"/>
        <w:shd w:val="clear" w:color="auto" w:fill="FFFFFF"/>
        <w:spacing w:after="0" w:line="240" w:lineRule="auto"/>
        <w:ind w:right="60"/>
        <w:rPr>
          <w:rFonts w:eastAsia="Lucida Sans Unicode"/>
        </w:rPr>
      </w:pPr>
      <w:r w:rsidRPr="00A51E75">
        <w:rPr>
          <w:rFonts w:eastAsia="Lucida Sans Unicode"/>
        </w:rPr>
        <w:t xml:space="preserve">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CF38F8">
      <w:pPr>
        <w:widowControl w:val="0"/>
        <w:autoSpaceDE w:val="0"/>
        <w:autoSpaceDN w:val="0"/>
        <w:adjustRightInd w:val="0"/>
        <w:spacing w:after="0" w:line="240" w:lineRule="auto"/>
        <w:rPr>
          <w:rFonts w:ascii="Arial" w:hAnsi="Arial" w:cs="Arial"/>
          <w:sz w:val="24"/>
          <w:szCs w:val="24"/>
        </w:rPr>
        <w:sectPr w:rsidR="00CF38F8">
          <w:pgSz w:w="11906" w:h="16838"/>
          <w:pgMar w:top="841" w:right="595" w:bottom="841" w:left="595" w:header="0" w:footer="0" w:gutter="0"/>
          <w:cols w:space="720"/>
          <w:noEndnote/>
        </w:sectPr>
      </w:pPr>
    </w:p>
    <w:p w:rsidR="00CF38F8" w:rsidRDefault="00CF38F8" w:rsidP="00CF38F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58"/>
        <w:gridCol w:w="5358"/>
      </w:tblGrid>
      <w:tr w:rsidR="00CF38F8" w:rsidTr="00371451">
        <w:tc>
          <w:tcPr>
            <w:tcW w:w="5103" w:type="dxa"/>
          </w:tcPr>
          <w:p w:rsidR="00CF38F8" w:rsidRDefault="00CF38F8" w:rsidP="00371451">
            <w:pPr>
              <w:pStyle w:val="ConsPlusNormal"/>
            </w:pPr>
            <w:r>
              <w:t>2 мая 2015 года</w:t>
            </w:r>
          </w:p>
        </w:tc>
        <w:tc>
          <w:tcPr>
            <w:tcW w:w="5103" w:type="dxa"/>
          </w:tcPr>
          <w:p w:rsidR="00CF38F8" w:rsidRDefault="00CF38F8" w:rsidP="00371451">
            <w:pPr>
              <w:pStyle w:val="ConsPlusNormal"/>
              <w:jc w:val="right"/>
            </w:pPr>
            <w:r>
              <w:t>N 122-ФЗ</w:t>
            </w:r>
          </w:p>
        </w:tc>
      </w:tr>
    </w:tbl>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jc w:val="both"/>
      </w:pPr>
    </w:p>
    <w:p w:rsidR="00CF38F8" w:rsidRDefault="00CF38F8" w:rsidP="00CF38F8">
      <w:pPr>
        <w:pStyle w:val="ConsPlusTitle"/>
        <w:jc w:val="center"/>
      </w:pPr>
      <w:r>
        <w:t>РОССИЙСКАЯ ФЕДЕРАЦИЯ</w:t>
      </w:r>
    </w:p>
    <w:p w:rsidR="00CF38F8" w:rsidRDefault="00CF38F8" w:rsidP="00CF38F8">
      <w:pPr>
        <w:pStyle w:val="ConsPlusTitle"/>
        <w:jc w:val="center"/>
      </w:pPr>
    </w:p>
    <w:p w:rsidR="00CF38F8" w:rsidRDefault="00CF38F8" w:rsidP="00CF38F8">
      <w:pPr>
        <w:pStyle w:val="ConsPlusTitle"/>
        <w:jc w:val="center"/>
      </w:pPr>
      <w:r>
        <w:t>ФЕДЕРАЛЬНЫЙ ЗАКОН</w:t>
      </w:r>
    </w:p>
    <w:p w:rsidR="00CF38F8" w:rsidRDefault="00CF38F8" w:rsidP="00CF38F8">
      <w:pPr>
        <w:pStyle w:val="ConsPlusTitle"/>
        <w:jc w:val="center"/>
      </w:pPr>
    </w:p>
    <w:p w:rsidR="00CF38F8" w:rsidRDefault="00CF38F8" w:rsidP="00CF38F8">
      <w:pPr>
        <w:pStyle w:val="ConsPlusTitle"/>
        <w:jc w:val="center"/>
      </w:pPr>
      <w:r>
        <w:t>О ВНЕСЕНИИ ИЗМЕНЕНИЙ</w:t>
      </w:r>
    </w:p>
    <w:p w:rsidR="00CF38F8" w:rsidRDefault="00CF38F8" w:rsidP="00CF38F8">
      <w:pPr>
        <w:pStyle w:val="ConsPlusTitle"/>
        <w:jc w:val="center"/>
      </w:pPr>
      <w:r>
        <w:t>В ТРУДОВОЙ КОДЕКС РОССИЙСКОЙ ФЕДЕРАЦИИ И СТАТЬИ 11 И 73</w:t>
      </w:r>
    </w:p>
    <w:p w:rsidR="00CF38F8" w:rsidRDefault="00CF38F8" w:rsidP="00CF38F8">
      <w:pPr>
        <w:pStyle w:val="ConsPlusTitle"/>
        <w:jc w:val="center"/>
      </w:pPr>
      <w:r>
        <w:t>ФЕДЕРАЛЬНОГО ЗАКОНА "ОБ ОБРАЗОВАНИИ В РОССИЙСКОЙ ФЕДЕРАЦИИ"</w:t>
      </w:r>
    </w:p>
    <w:p w:rsidR="00CF38F8" w:rsidRDefault="00CF38F8" w:rsidP="00CF38F8">
      <w:pPr>
        <w:pStyle w:val="ConsPlusNormal"/>
        <w:jc w:val="both"/>
      </w:pPr>
    </w:p>
    <w:p w:rsidR="00CF38F8" w:rsidRDefault="00CF38F8" w:rsidP="00CF38F8">
      <w:pPr>
        <w:pStyle w:val="ConsPlusNormal"/>
        <w:jc w:val="right"/>
      </w:pPr>
      <w:r>
        <w:t>Принят</w:t>
      </w:r>
    </w:p>
    <w:p w:rsidR="00CF38F8" w:rsidRDefault="00CF38F8" w:rsidP="00CF38F8">
      <w:pPr>
        <w:pStyle w:val="ConsPlusNormal"/>
        <w:jc w:val="right"/>
      </w:pPr>
      <w:r>
        <w:t>Государственной Думой</w:t>
      </w:r>
    </w:p>
    <w:p w:rsidR="00CF38F8" w:rsidRDefault="00CF38F8" w:rsidP="00CF38F8">
      <w:pPr>
        <w:pStyle w:val="ConsPlusNormal"/>
        <w:jc w:val="right"/>
      </w:pPr>
      <w:r>
        <w:t>24 апреля 2015 года</w:t>
      </w:r>
    </w:p>
    <w:p w:rsidR="00CF38F8" w:rsidRDefault="00CF38F8" w:rsidP="00CF38F8">
      <w:pPr>
        <w:pStyle w:val="ConsPlusNormal"/>
        <w:jc w:val="both"/>
      </w:pPr>
    </w:p>
    <w:p w:rsidR="00CF38F8" w:rsidRDefault="00CF38F8" w:rsidP="00CF38F8">
      <w:pPr>
        <w:pStyle w:val="ConsPlusNormal"/>
        <w:jc w:val="right"/>
      </w:pPr>
      <w:r>
        <w:t>Одобрен</w:t>
      </w:r>
    </w:p>
    <w:p w:rsidR="00CF38F8" w:rsidRDefault="00CF38F8" w:rsidP="00CF38F8">
      <w:pPr>
        <w:pStyle w:val="ConsPlusNormal"/>
        <w:jc w:val="right"/>
      </w:pPr>
      <w:r>
        <w:t>Советом Федерации</w:t>
      </w:r>
    </w:p>
    <w:p w:rsidR="00CF38F8" w:rsidRDefault="00CF38F8" w:rsidP="00CF38F8">
      <w:pPr>
        <w:pStyle w:val="ConsPlusNormal"/>
        <w:jc w:val="right"/>
      </w:pPr>
      <w:r>
        <w:t>29 апреля 2015 года</w:t>
      </w:r>
    </w:p>
    <w:p w:rsidR="00CF38F8" w:rsidRDefault="00CF38F8" w:rsidP="00CF38F8">
      <w:pPr>
        <w:pStyle w:val="ConsPlusNormal"/>
        <w:jc w:val="both"/>
      </w:pPr>
    </w:p>
    <w:p w:rsidR="00CF38F8" w:rsidRDefault="00CF38F8" w:rsidP="00CF38F8">
      <w:pPr>
        <w:pStyle w:val="ConsPlusNormal"/>
        <w:ind w:firstLine="540"/>
        <w:jc w:val="both"/>
        <w:outlineLvl w:val="0"/>
      </w:pPr>
      <w:r>
        <w:t>Статья 1</w:t>
      </w:r>
    </w:p>
    <w:p w:rsidR="00CF38F8" w:rsidRDefault="00CF38F8" w:rsidP="00CF38F8">
      <w:pPr>
        <w:pStyle w:val="ConsPlusNormal"/>
        <w:jc w:val="both"/>
      </w:pPr>
    </w:p>
    <w:p w:rsidR="00CF38F8" w:rsidRDefault="00CF38F8" w:rsidP="00CF38F8">
      <w:pPr>
        <w:pStyle w:val="ConsPlusNormal"/>
        <w:ind w:firstLine="540"/>
        <w:jc w:val="both"/>
      </w:pPr>
      <w:r>
        <w:t>Внести в Трудовой кодекс Российской Федерации (Собрание законодательства Российской Федерации, 2002, N 1, ст. 3; N 30, ст. 3014; 2004, N 18, ст. 1690; N 35, ст. 3607; 2005, N 1, ст. 27; N 19, ст. 1752; 2006, N 27, ст. 2878; N 52, ст. 5498; 2007, N 1, ст. 34; N 17, ст. 1930; N 30, ст. 3808; N 41, ст. 4844; N 43, ст. 5084; N 49, ст. 6070; 2008, N 9, ст. 812; N 30, ст. 3613, 3616; N 52, ст. 6235; 2009, N 1, ст. 17, 21; N 19, ст. 2270; N 29, ст. 3604; N 30, ст. 3732; N 48, ст. 5717; 2010, N 52, ст. 7002; 2011, N 27, ст. 3880; N 30, ст. 4586, 4590, 4591; N 45, ст. 6333, 6335; N 48, ст. 6730; N 49, ст. 7015, 7031; N 50, ст. 7359; 2012, N 18, ст. 2127; N 50, ст. 6954, 6959; N 53, ст. 7605; 2013, N 19, ст. 2326, 2329; N 27, ст. 3449, 3454, 3477; N 30, ст. 4037; N 48, ст. 6165; N 52, ст. 6986; 2014, N 14, ст. 1547, 1548; N 19, ст. 2321; N 30, ст. 4217; N 45, ст. 6143; N 49, ст. 6918; N 52, ст. 7554; 2015, N 14, ст. 2022) следующие изменения:</w:t>
      </w:r>
    </w:p>
    <w:p w:rsidR="00CF38F8" w:rsidRDefault="00CF38F8" w:rsidP="00CF38F8">
      <w:pPr>
        <w:pStyle w:val="ConsPlusNormal"/>
        <w:ind w:firstLine="540"/>
        <w:jc w:val="both"/>
      </w:pPr>
      <w:r>
        <w:t>1) наименование раздела IX изложить в следующей редакции:</w:t>
      </w:r>
    </w:p>
    <w:p w:rsidR="00CF38F8" w:rsidRDefault="00CF38F8" w:rsidP="00CF38F8">
      <w:pPr>
        <w:pStyle w:val="ConsPlusNormal"/>
        <w:jc w:val="both"/>
      </w:pPr>
    </w:p>
    <w:p w:rsidR="00CF38F8" w:rsidRDefault="00CF38F8" w:rsidP="00CF38F8">
      <w:pPr>
        <w:pStyle w:val="ConsPlusTitle"/>
        <w:jc w:val="center"/>
      </w:pPr>
      <w:r>
        <w:t>"РАЗДЕЛ IX. КВАЛИФИКАЦИЯ РАБОТНИКА, ПРОФЕССИОНАЛЬНЫЙ</w:t>
      </w:r>
    </w:p>
    <w:p w:rsidR="00CF38F8" w:rsidRDefault="00CF38F8" w:rsidP="00CF38F8">
      <w:pPr>
        <w:pStyle w:val="ConsPlusTitle"/>
        <w:jc w:val="center"/>
      </w:pPr>
      <w:r>
        <w:t>СТАНДАРТ, ПОДГОТОВКА И ДОПОЛНИТЕЛЬНОЕ ПРОФЕССИОНАЛЬНОЕ</w:t>
      </w:r>
    </w:p>
    <w:p w:rsidR="00CF38F8" w:rsidRDefault="00CF38F8" w:rsidP="00CF38F8">
      <w:pPr>
        <w:pStyle w:val="ConsPlusTitle"/>
        <w:jc w:val="center"/>
      </w:pPr>
      <w:r>
        <w:t>ОБРАЗОВАНИЕ РАБОТНИКОВ";</w:t>
      </w:r>
    </w:p>
    <w:p w:rsidR="00CF38F8" w:rsidRDefault="00CF38F8" w:rsidP="00CF38F8">
      <w:pPr>
        <w:pStyle w:val="ConsPlusNormal"/>
        <w:jc w:val="both"/>
      </w:pPr>
    </w:p>
    <w:p w:rsidR="00CF38F8" w:rsidRDefault="00CF38F8" w:rsidP="00CF38F8">
      <w:pPr>
        <w:pStyle w:val="ConsPlusNormal"/>
        <w:ind w:firstLine="540"/>
        <w:jc w:val="both"/>
      </w:pPr>
      <w:r>
        <w:t>2) в статье 195.1:</w:t>
      </w:r>
    </w:p>
    <w:p w:rsidR="00CF38F8" w:rsidRDefault="00CF38F8" w:rsidP="00CF38F8">
      <w:pPr>
        <w:pStyle w:val="ConsPlusNormal"/>
        <w:ind w:firstLine="540"/>
        <w:jc w:val="both"/>
      </w:pPr>
      <w:r>
        <w:t>а) часть вторую дополнить словами ", в том числе выполнения определенной трудовой функции";</w:t>
      </w:r>
    </w:p>
    <w:p w:rsidR="00CF38F8" w:rsidRDefault="00CF38F8" w:rsidP="00CF38F8">
      <w:pPr>
        <w:pStyle w:val="ConsPlusNormal"/>
        <w:ind w:firstLine="540"/>
        <w:jc w:val="both"/>
      </w:pPr>
      <w:r>
        <w:t>б) часть третью признать утратившей силу;</w:t>
      </w:r>
    </w:p>
    <w:p w:rsidR="00CF38F8" w:rsidRDefault="00CF38F8" w:rsidP="00CF38F8">
      <w:pPr>
        <w:pStyle w:val="ConsPlusNormal"/>
        <w:ind w:firstLine="540"/>
        <w:jc w:val="both"/>
      </w:pPr>
      <w:r>
        <w:t>3) дополнить статьями 195.2 и 195.3 следующего содержания:</w:t>
      </w:r>
    </w:p>
    <w:p w:rsidR="00CF38F8" w:rsidRDefault="00CF38F8" w:rsidP="00CF38F8">
      <w:pPr>
        <w:pStyle w:val="ConsPlusNormal"/>
        <w:jc w:val="both"/>
      </w:pPr>
    </w:p>
    <w:p w:rsidR="00CF38F8" w:rsidRDefault="00CF38F8" w:rsidP="00CF38F8">
      <w:pPr>
        <w:pStyle w:val="ConsPlusNormal"/>
        <w:ind w:firstLine="540"/>
        <w:jc w:val="both"/>
      </w:pPr>
      <w:r>
        <w:t>"Статья 195.2. Порядок разработки и утверждения профессиональных стандартов</w:t>
      </w:r>
    </w:p>
    <w:p w:rsidR="00CF38F8" w:rsidRDefault="00CF38F8" w:rsidP="00CF38F8">
      <w:pPr>
        <w:pStyle w:val="ConsPlusNormal"/>
        <w:jc w:val="both"/>
      </w:pPr>
    </w:p>
    <w:p w:rsidR="00CF38F8" w:rsidRDefault="00CF38F8" w:rsidP="00CF38F8">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F38F8" w:rsidRDefault="00CF38F8" w:rsidP="00CF38F8">
      <w:pPr>
        <w:pStyle w:val="ConsPlusNormal"/>
        <w:jc w:val="both"/>
      </w:pPr>
    </w:p>
    <w:p w:rsidR="00CF38F8" w:rsidRDefault="00CF38F8" w:rsidP="00CF38F8">
      <w:pPr>
        <w:pStyle w:val="ConsPlusNormal"/>
        <w:ind w:firstLine="540"/>
        <w:jc w:val="both"/>
      </w:pPr>
      <w:r>
        <w:t>Статья 195.3. Порядок применения профессиональных стандартов</w:t>
      </w:r>
    </w:p>
    <w:p w:rsidR="00CF38F8" w:rsidRDefault="00CF38F8" w:rsidP="00CF38F8">
      <w:pPr>
        <w:pStyle w:val="ConsPlusNormal"/>
        <w:jc w:val="both"/>
      </w:pPr>
    </w:p>
    <w:p w:rsidR="00CF38F8" w:rsidRDefault="00CF38F8" w:rsidP="00CF38F8">
      <w:pPr>
        <w:pStyle w:val="ConsPlusNormal"/>
        <w:ind w:firstLine="540"/>
        <w:jc w:val="both"/>
      </w:pPr>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F38F8" w:rsidRDefault="00CF38F8" w:rsidP="00CF38F8">
      <w:pPr>
        <w:pStyle w:val="ConsPlusNormal"/>
        <w:ind w:firstLine="540"/>
        <w:jc w:val="both"/>
      </w:pPr>
      <w: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F38F8" w:rsidRDefault="00CF38F8" w:rsidP="00CF38F8">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F38F8" w:rsidRDefault="00CF38F8" w:rsidP="00CF38F8">
      <w:pPr>
        <w:pStyle w:val="ConsPlusNormal"/>
        <w:jc w:val="both"/>
      </w:pPr>
    </w:p>
    <w:p w:rsidR="00CF38F8" w:rsidRDefault="00CF38F8" w:rsidP="00CF38F8">
      <w:pPr>
        <w:pStyle w:val="ConsPlusNormal"/>
        <w:ind w:firstLine="540"/>
        <w:jc w:val="both"/>
        <w:outlineLvl w:val="0"/>
      </w:pPr>
      <w:r>
        <w:t>Статья 2</w:t>
      </w:r>
    </w:p>
    <w:p w:rsidR="00CF38F8" w:rsidRDefault="00CF38F8" w:rsidP="00CF38F8">
      <w:pPr>
        <w:pStyle w:val="ConsPlusNormal"/>
        <w:jc w:val="both"/>
      </w:pPr>
    </w:p>
    <w:p w:rsidR="00CF38F8" w:rsidRDefault="00CF38F8" w:rsidP="00CF38F8">
      <w:pPr>
        <w:pStyle w:val="ConsPlusNormal"/>
        <w:ind w:firstLine="540"/>
        <w:jc w:val="both"/>
      </w:pPr>
      <w: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следующие изменения:</w:t>
      </w:r>
    </w:p>
    <w:p w:rsidR="00CF38F8" w:rsidRDefault="00CF38F8" w:rsidP="00CF38F8">
      <w:pPr>
        <w:pStyle w:val="ConsPlusNormal"/>
        <w:ind w:firstLine="540"/>
        <w:jc w:val="both"/>
      </w:pPr>
      <w:r>
        <w:t>1) часть 7 статьи 11 изложить в следующей редакции:</w:t>
      </w:r>
    </w:p>
    <w:p w:rsidR="00CF38F8" w:rsidRDefault="00CF38F8" w:rsidP="00CF38F8">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CF38F8" w:rsidRDefault="00CF38F8" w:rsidP="00CF38F8">
      <w:pPr>
        <w:pStyle w:val="ConsPlusNormal"/>
        <w:ind w:firstLine="540"/>
        <w:jc w:val="both"/>
      </w:pPr>
      <w:r>
        <w:t>2) часть 8 статьи 73 изложить в следующей редакции:</w:t>
      </w:r>
    </w:p>
    <w:p w:rsidR="00CF38F8" w:rsidRDefault="00CF38F8" w:rsidP="00CF38F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38F8" w:rsidRDefault="00CF38F8" w:rsidP="00CF38F8">
      <w:pPr>
        <w:pStyle w:val="ConsPlusNormal"/>
        <w:jc w:val="both"/>
      </w:pPr>
    </w:p>
    <w:p w:rsidR="00CF38F8" w:rsidRDefault="00CF38F8" w:rsidP="00CF38F8">
      <w:pPr>
        <w:pStyle w:val="ConsPlusNormal"/>
        <w:ind w:firstLine="540"/>
        <w:jc w:val="both"/>
        <w:outlineLvl w:val="0"/>
      </w:pPr>
      <w:r>
        <w:t>Статья 3</w:t>
      </w:r>
    </w:p>
    <w:p w:rsidR="00CF38F8" w:rsidRDefault="00CF38F8" w:rsidP="00CF38F8">
      <w:pPr>
        <w:pStyle w:val="ConsPlusNormal"/>
        <w:jc w:val="both"/>
      </w:pPr>
    </w:p>
    <w:p w:rsidR="00CF38F8" w:rsidRDefault="00CF38F8" w:rsidP="00CF38F8">
      <w:pPr>
        <w:pStyle w:val="ConsPlusNormal"/>
        <w:ind w:firstLine="540"/>
        <w:jc w:val="both"/>
      </w:pPr>
      <w:r>
        <w:t>Абзац пятый пункта 4 статьи 1 Федерального закона от 3 декабря 2012 года N 236-ФЗ "О внесении изменений в Трудовой кодекс Российской Федерации и статью 1 Федерального закона "О техническом регулировании" (Собрание законодательства Российской Федерации, 2012, N 50, ст. 6959) признать утратившим силу.</w:t>
      </w:r>
    </w:p>
    <w:p w:rsidR="00CF38F8" w:rsidRDefault="00CF38F8" w:rsidP="00CF38F8">
      <w:pPr>
        <w:pStyle w:val="ConsPlusNormal"/>
        <w:jc w:val="both"/>
      </w:pPr>
    </w:p>
    <w:p w:rsidR="00CF38F8" w:rsidRDefault="00CF38F8" w:rsidP="00CF38F8">
      <w:pPr>
        <w:pStyle w:val="ConsPlusNormal"/>
        <w:ind w:firstLine="540"/>
        <w:jc w:val="both"/>
        <w:outlineLvl w:val="0"/>
      </w:pPr>
      <w:r>
        <w:t>Статья 4</w:t>
      </w:r>
    </w:p>
    <w:p w:rsidR="00CF38F8" w:rsidRDefault="00CF38F8" w:rsidP="00CF38F8">
      <w:pPr>
        <w:pStyle w:val="ConsPlusNormal"/>
        <w:jc w:val="both"/>
      </w:pPr>
    </w:p>
    <w:p w:rsidR="00CF38F8" w:rsidRDefault="00CF38F8" w:rsidP="00CF38F8">
      <w:pPr>
        <w:pStyle w:val="ConsPlusNormal"/>
        <w:ind w:firstLine="540"/>
        <w:jc w:val="both"/>
      </w:pPr>
      <w:r>
        <w:t>1. 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CF38F8" w:rsidRDefault="00CF38F8" w:rsidP="00CF38F8">
      <w:pPr>
        <w:pStyle w:val="ConsPlusNormal"/>
        <w:ind w:firstLine="540"/>
        <w:jc w:val="both"/>
      </w:pPr>
      <w:r>
        <w:t>2. Федеральные государственные образовательные стандарты профессионального образования, утвержденные до дня вступления в силу настоящего Федерального закона, подлежат приведению в соответствие с требованиями, установленными частью 7 статьи 11 Федерального закона от 29 декабря 2012 года N 273-ФЗ "Об образовании в Российской Федерации" (в редакции настоящего Федерального закона), в течение одного года со дня вступления в силу настоящего Федерального закона.</w:t>
      </w:r>
    </w:p>
    <w:p w:rsidR="00CF38F8" w:rsidRDefault="00CF38F8" w:rsidP="00CF38F8">
      <w:pPr>
        <w:pStyle w:val="ConsPlusNormal"/>
        <w:jc w:val="both"/>
      </w:pPr>
    </w:p>
    <w:p w:rsidR="00CF38F8" w:rsidRDefault="00CF38F8" w:rsidP="00CF38F8">
      <w:pPr>
        <w:pStyle w:val="ConsPlusNormal"/>
        <w:ind w:firstLine="540"/>
        <w:jc w:val="both"/>
        <w:outlineLvl w:val="0"/>
      </w:pPr>
      <w:r>
        <w:t>Статья 5</w:t>
      </w:r>
    </w:p>
    <w:p w:rsidR="00CF38F8" w:rsidRDefault="00CF38F8" w:rsidP="00CF38F8">
      <w:pPr>
        <w:pStyle w:val="ConsPlusNormal"/>
        <w:jc w:val="both"/>
      </w:pPr>
    </w:p>
    <w:p w:rsidR="00CF38F8" w:rsidRDefault="00CF38F8" w:rsidP="00CF38F8">
      <w:pPr>
        <w:pStyle w:val="ConsPlusNormal"/>
        <w:ind w:firstLine="540"/>
        <w:jc w:val="both"/>
      </w:pPr>
      <w:r>
        <w:t>Настоящий Федеральный закон вступает в силу с 1 июля 2016 года.</w:t>
      </w:r>
    </w:p>
    <w:p w:rsidR="00CF38F8" w:rsidRDefault="00CF38F8" w:rsidP="00CF38F8">
      <w:pPr>
        <w:pStyle w:val="ConsPlusNormal"/>
        <w:jc w:val="both"/>
      </w:pPr>
    </w:p>
    <w:p w:rsidR="00CF38F8" w:rsidRDefault="00CF38F8" w:rsidP="00CF38F8">
      <w:pPr>
        <w:pStyle w:val="ConsPlusNormal"/>
        <w:jc w:val="right"/>
      </w:pPr>
      <w:r>
        <w:t>Президент</w:t>
      </w:r>
    </w:p>
    <w:p w:rsidR="00CF38F8" w:rsidRDefault="00CF38F8" w:rsidP="00CF38F8">
      <w:pPr>
        <w:pStyle w:val="ConsPlusNormal"/>
        <w:jc w:val="right"/>
      </w:pPr>
      <w:r>
        <w:t>Российской Федерации</w:t>
      </w:r>
    </w:p>
    <w:p w:rsidR="00CF38F8" w:rsidRDefault="00CF38F8" w:rsidP="00CF38F8">
      <w:pPr>
        <w:pStyle w:val="ConsPlusNormal"/>
        <w:jc w:val="right"/>
      </w:pPr>
      <w:r>
        <w:t>В.ПУТИН</w:t>
      </w:r>
    </w:p>
    <w:p w:rsidR="00CF38F8" w:rsidRDefault="00CF38F8" w:rsidP="00CF38F8">
      <w:pPr>
        <w:pStyle w:val="ConsPlusNormal"/>
      </w:pPr>
      <w:r>
        <w:t>Москва, Кремль</w:t>
      </w:r>
    </w:p>
    <w:p w:rsidR="00CF38F8" w:rsidRDefault="00CF38F8" w:rsidP="00CF38F8">
      <w:pPr>
        <w:pStyle w:val="ConsPlusNormal"/>
      </w:pPr>
      <w:r>
        <w:t>2 мая 2015 года</w:t>
      </w:r>
    </w:p>
    <w:p w:rsidR="00CF38F8" w:rsidRDefault="00CF38F8" w:rsidP="00CF38F8">
      <w:pPr>
        <w:pStyle w:val="ConsPlusNormal"/>
      </w:pPr>
      <w:r>
        <w:t>N 122-ФЗ</w:t>
      </w:r>
    </w:p>
    <w:p w:rsidR="00CF38F8" w:rsidRDefault="00CF38F8" w:rsidP="00CF38F8">
      <w:pPr>
        <w:pStyle w:val="ConsPlusNormal"/>
        <w:jc w:val="both"/>
      </w:pPr>
    </w:p>
    <w:p w:rsidR="00CF38F8" w:rsidRDefault="00CF38F8" w:rsidP="00CF38F8">
      <w:pPr>
        <w:pStyle w:val="ConsPlusNormal"/>
        <w:jc w:val="both"/>
      </w:pPr>
    </w:p>
    <w:p w:rsidR="00CF38F8" w:rsidRDefault="00CF38F8" w:rsidP="00CF38F8">
      <w:pPr>
        <w:pStyle w:val="ConsPlusNormal"/>
        <w:pBdr>
          <w:top w:val="single" w:sz="6" w:space="0" w:color="auto"/>
        </w:pBdr>
        <w:spacing w:before="100" w:after="100"/>
        <w:jc w:val="both"/>
        <w:rPr>
          <w:sz w:val="2"/>
          <w:szCs w:val="2"/>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Pr="00CE7DEB" w:rsidRDefault="008909A8" w:rsidP="00CF38F8">
      <w:pPr>
        <w:spacing w:after="0" w:line="240" w:lineRule="auto"/>
        <w:jc w:val="center"/>
        <w:rPr>
          <w:rFonts w:ascii="Times New Roman" w:eastAsia="Times New Roman" w:hAnsi="Times New Roman" w:cs="Times New Roman"/>
          <w:sz w:val="24"/>
          <w:szCs w:val="24"/>
          <w:lang w:eastAsia="ru-RU"/>
        </w:rPr>
      </w:pPr>
      <w:hyperlink r:id="rId13" w:history="1">
        <w:r w:rsidR="00CF38F8" w:rsidRPr="00CE7DEB">
          <w:rPr>
            <w:rFonts w:ascii="Times New Roman" w:eastAsia="Times New Roman" w:hAnsi="Times New Roman" w:cs="Times New Roman"/>
            <w:b/>
            <w:bCs/>
            <w:sz w:val="24"/>
            <w:szCs w:val="24"/>
            <w:lang w:eastAsia="ru-RU"/>
          </w:rPr>
          <w:t xml:space="preserve">"Кодекс Российской Федерации об административных правонарушениях"                         </w:t>
        </w:r>
        <w:r w:rsidR="00CF38F8">
          <w:rPr>
            <w:rFonts w:ascii="Times New Roman" w:eastAsia="Times New Roman" w:hAnsi="Times New Roman" w:cs="Times New Roman"/>
            <w:b/>
            <w:bCs/>
            <w:sz w:val="24"/>
            <w:szCs w:val="24"/>
            <w:lang w:eastAsia="ru-RU"/>
          </w:rPr>
          <w:t>от</w:t>
        </w:r>
        <w:r w:rsidR="00CF38F8" w:rsidRPr="00CE7DEB">
          <w:rPr>
            <w:rFonts w:ascii="Times New Roman" w:eastAsia="Times New Roman" w:hAnsi="Times New Roman" w:cs="Times New Roman"/>
            <w:b/>
            <w:bCs/>
            <w:sz w:val="24"/>
            <w:szCs w:val="24"/>
            <w:lang w:eastAsia="ru-RU"/>
          </w:rPr>
          <w:t>30.12.2001 N 195-ФЗ (ред. от 06.07.2016) (с изм. и доп., вступ. в силу с 03.10.2016)</w:t>
        </w:r>
      </w:hyperlink>
    </w:p>
    <w:p w:rsidR="00CF38F8" w:rsidRPr="00CE7DEB" w:rsidRDefault="00CF38F8" w:rsidP="00CF38F8">
      <w:pPr>
        <w:spacing w:before="100" w:beforeAutospacing="1" w:after="100" w:afterAutospacing="1" w:line="240" w:lineRule="auto"/>
        <w:ind w:firstLine="547"/>
        <w:outlineLvl w:val="0"/>
        <w:rPr>
          <w:rFonts w:ascii="Times New Roman" w:eastAsia="Times New Roman" w:hAnsi="Times New Roman" w:cs="Times New Roman"/>
          <w:b/>
          <w:bCs/>
          <w:kern w:val="36"/>
          <w:sz w:val="24"/>
          <w:szCs w:val="24"/>
          <w:lang w:eastAsia="ru-RU"/>
        </w:rPr>
      </w:pPr>
      <w:bookmarkStart w:id="1" w:name="dst7443"/>
      <w:bookmarkEnd w:id="1"/>
      <w:r w:rsidRPr="00CE7DEB">
        <w:rPr>
          <w:rFonts w:ascii="Times New Roman" w:eastAsia="Times New Roman" w:hAnsi="Times New Roman" w:cs="Times New Roman"/>
          <w:b/>
          <w:bCs/>
          <w:kern w:val="36"/>
          <w:sz w:val="24"/>
          <w:szCs w:val="24"/>
          <w:lang w:eastAsia="ru-RU"/>
        </w:rPr>
        <w:t xml:space="preserve">КоАП РФ, Статья 5.27. Нарушение трудового законодательства и иных нормативных правовых актов, содержащих нормы трудового права </w:t>
      </w:r>
    </w:p>
    <w:p w:rsidR="00CF38F8" w:rsidRPr="00CE7DEB" w:rsidRDefault="00CF38F8" w:rsidP="00CF38F8">
      <w:pPr>
        <w:spacing w:after="0" w:line="240" w:lineRule="auto"/>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 xml:space="preserve">(в ред. Федерального </w:t>
      </w:r>
      <w:hyperlink r:id="rId14" w:anchor="dst100010" w:history="1">
        <w:r w:rsidRPr="00CE7DEB">
          <w:rPr>
            <w:rFonts w:ascii="Times New Roman" w:eastAsia="Times New Roman" w:hAnsi="Times New Roman" w:cs="Times New Roman"/>
            <w:sz w:val="24"/>
            <w:szCs w:val="24"/>
            <w:lang w:eastAsia="ru-RU"/>
          </w:rPr>
          <w:t>закона</w:t>
        </w:r>
      </w:hyperlink>
      <w:r w:rsidRPr="00CE7DEB">
        <w:rPr>
          <w:rFonts w:ascii="Times New Roman" w:eastAsia="Times New Roman" w:hAnsi="Times New Roman" w:cs="Times New Roman"/>
          <w:sz w:val="24"/>
          <w:szCs w:val="24"/>
          <w:lang w:eastAsia="ru-RU"/>
        </w:rPr>
        <w:t xml:space="preserve"> от 03.07.2016 N 272-ФЗ)</w:t>
      </w:r>
    </w:p>
    <w:p w:rsidR="00CF38F8" w:rsidRPr="00CE7DEB" w:rsidRDefault="00CF38F8" w:rsidP="00CF38F8">
      <w:pPr>
        <w:spacing w:after="0" w:line="240" w:lineRule="auto"/>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(см. текст в предыдущей редакции)</w:t>
      </w:r>
    </w:p>
    <w:p w:rsidR="00CF38F8" w:rsidRPr="00CE7DEB" w:rsidRDefault="00CF38F8" w:rsidP="00CF38F8">
      <w:pPr>
        <w:spacing w:after="0" w:line="240" w:lineRule="auto"/>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2" w:name="dst7444"/>
      <w:bookmarkEnd w:id="2"/>
      <w:r w:rsidRPr="00CE7DEB">
        <w:rPr>
          <w:rFonts w:ascii="Times New Roman" w:eastAsia="Times New Roman" w:hAnsi="Times New Roman" w:cs="Times New Roman"/>
          <w:sz w:val="24"/>
          <w:szCs w:val="24"/>
          <w:lang w:eastAsia="ru-RU"/>
        </w:rPr>
        <w:t xml:space="preserve">1. Нарушение трудового </w:t>
      </w:r>
      <w:hyperlink r:id="rId15" w:anchor="dst107" w:history="1">
        <w:r w:rsidRPr="00CE7DEB">
          <w:rPr>
            <w:rFonts w:ascii="Times New Roman" w:eastAsia="Times New Roman" w:hAnsi="Times New Roman" w:cs="Times New Roman"/>
            <w:sz w:val="24"/>
            <w:szCs w:val="24"/>
            <w:lang w:eastAsia="ru-RU"/>
          </w:rPr>
          <w:t>законодательства</w:t>
        </w:r>
      </w:hyperlink>
      <w:r w:rsidRPr="00CE7DEB">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если иное не предусмотрено </w:t>
      </w:r>
      <w:hyperlink r:id="rId16" w:anchor="dst7448" w:history="1">
        <w:r w:rsidRPr="00CE7DEB">
          <w:rPr>
            <w:rFonts w:ascii="Times New Roman" w:eastAsia="Times New Roman" w:hAnsi="Times New Roman" w:cs="Times New Roman"/>
            <w:sz w:val="24"/>
            <w:szCs w:val="24"/>
            <w:lang w:eastAsia="ru-RU"/>
          </w:rPr>
          <w:t>частями 3</w:t>
        </w:r>
      </w:hyperlink>
      <w:r w:rsidRPr="00CE7DEB">
        <w:rPr>
          <w:rFonts w:ascii="Times New Roman" w:eastAsia="Times New Roman" w:hAnsi="Times New Roman" w:cs="Times New Roman"/>
          <w:sz w:val="24"/>
          <w:szCs w:val="24"/>
          <w:lang w:eastAsia="ru-RU"/>
        </w:rPr>
        <w:t xml:space="preserve">, </w:t>
      </w:r>
      <w:hyperlink r:id="rId17" w:anchor="dst7450" w:history="1">
        <w:r w:rsidRPr="00CE7DEB">
          <w:rPr>
            <w:rFonts w:ascii="Times New Roman" w:eastAsia="Times New Roman" w:hAnsi="Times New Roman" w:cs="Times New Roman"/>
            <w:sz w:val="24"/>
            <w:szCs w:val="24"/>
            <w:lang w:eastAsia="ru-RU"/>
          </w:rPr>
          <w:t>4</w:t>
        </w:r>
      </w:hyperlink>
      <w:r w:rsidRPr="00CE7DEB">
        <w:rPr>
          <w:rFonts w:ascii="Times New Roman" w:eastAsia="Times New Roman" w:hAnsi="Times New Roman" w:cs="Times New Roman"/>
          <w:sz w:val="24"/>
          <w:szCs w:val="24"/>
          <w:lang w:eastAsia="ru-RU"/>
        </w:rPr>
        <w:t xml:space="preserve"> и </w:t>
      </w:r>
      <w:hyperlink r:id="rId18" w:anchor="dst7454" w:history="1">
        <w:r w:rsidRPr="00CE7DEB">
          <w:rPr>
            <w:rFonts w:ascii="Times New Roman" w:eastAsia="Times New Roman" w:hAnsi="Times New Roman" w:cs="Times New Roman"/>
            <w:sz w:val="24"/>
            <w:szCs w:val="24"/>
            <w:lang w:eastAsia="ru-RU"/>
          </w:rPr>
          <w:t>6</w:t>
        </w:r>
      </w:hyperlink>
      <w:r w:rsidRPr="00CE7DEB">
        <w:rPr>
          <w:rFonts w:ascii="Times New Roman" w:eastAsia="Times New Roman" w:hAnsi="Times New Roman" w:cs="Times New Roman"/>
          <w:sz w:val="24"/>
          <w:szCs w:val="24"/>
          <w:lang w:eastAsia="ru-RU"/>
        </w:rPr>
        <w:t xml:space="preserve"> настоящей статьи и </w:t>
      </w:r>
      <w:hyperlink r:id="rId19" w:anchor="dst5656" w:history="1">
        <w:r w:rsidRPr="00CE7DEB">
          <w:rPr>
            <w:rFonts w:ascii="Times New Roman" w:eastAsia="Times New Roman" w:hAnsi="Times New Roman" w:cs="Times New Roman"/>
            <w:sz w:val="24"/>
            <w:szCs w:val="24"/>
            <w:lang w:eastAsia="ru-RU"/>
          </w:rPr>
          <w:t>статьей 5.27.1</w:t>
        </w:r>
      </w:hyperlink>
      <w:r w:rsidRPr="00CE7DEB">
        <w:rPr>
          <w:rFonts w:ascii="Times New Roman" w:eastAsia="Times New Roman" w:hAnsi="Times New Roman" w:cs="Times New Roman"/>
          <w:sz w:val="24"/>
          <w:szCs w:val="24"/>
          <w:lang w:eastAsia="ru-RU"/>
        </w:rPr>
        <w:t xml:space="preserve"> настоящего Кодекса,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3" w:name="dst7445"/>
      <w:bookmarkEnd w:id="3"/>
      <w:r w:rsidRPr="00CE7DEB">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4" w:name="dst7446"/>
      <w:bookmarkEnd w:id="4"/>
      <w:r w:rsidRPr="00CE7DEB">
        <w:rPr>
          <w:rFonts w:ascii="Times New Roman" w:eastAsia="Times New Roman" w:hAnsi="Times New Roman" w:cs="Times New Roman"/>
          <w:sz w:val="24"/>
          <w:szCs w:val="24"/>
          <w:lang w:eastAsia="ru-RU"/>
        </w:rPr>
        <w:t xml:space="preserve">2. Совершение административного правонарушения, предусмотренного </w:t>
      </w:r>
      <w:hyperlink r:id="rId20" w:anchor="dst7444" w:history="1">
        <w:r w:rsidRPr="00CE7DEB">
          <w:rPr>
            <w:rFonts w:ascii="Times New Roman" w:eastAsia="Times New Roman" w:hAnsi="Times New Roman" w:cs="Times New Roman"/>
            <w:sz w:val="24"/>
            <w:szCs w:val="24"/>
            <w:lang w:eastAsia="ru-RU"/>
          </w:rPr>
          <w:t>частью 1</w:t>
        </w:r>
      </w:hyperlink>
      <w:r w:rsidRPr="00CE7DEB">
        <w:rPr>
          <w:rFonts w:ascii="Times New Roman" w:eastAsia="Times New Roman" w:hAnsi="Times New Roman" w:cs="Times New Roman"/>
          <w:sz w:val="24"/>
          <w:szCs w:val="24"/>
          <w:lang w:eastAsia="ru-RU"/>
        </w:rPr>
        <w:t xml:space="preserve"> настоящей статьи, лицом, ранее подвергнутым административному наказанию за </w:t>
      </w:r>
      <w:hyperlink r:id="rId21" w:anchor="dst100067" w:history="1">
        <w:r w:rsidRPr="00CE7DEB">
          <w:rPr>
            <w:rFonts w:ascii="Times New Roman" w:eastAsia="Times New Roman" w:hAnsi="Times New Roman" w:cs="Times New Roman"/>
            <w:sz w:val="24"/>
            <w:szCs w:val="24"/>
            <w:lang w:eastAsia="ru-RU"/>
          </w:rPr>
          <w:t>аналогичное</w:t>
        </w:r>
      </w:hyperlink>
      <w:r w:rsidRPr="00CE7DEB">
        <w:rPr>
          <w:rFonts w:ascii="Times New Roman" w:eastAsia="Times New Roman" w:hAnsi="Times New Roman" w:cs="Times New Roman"/>
          <w:sz w:val="24"/>
          <w:szCs w:val="24"/>
          <w:lang w:eastAsia="ru-RU"/>
        </w:rPr>
        <w:t xml:space="preserve"> административное правонарушение,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5" w:name="dst7447"/>
      <w:bookmarkEnd w:id="5"/>
      <w:r w:rsidRPr="00CE7DEB">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6" w:name="dst7448"/>
      <w:bookmarkEnd w:id="6"/>
      <w:r w:rsidRPr="00CE7DEB">
        <w:rPr>
          <w:rFonts w:ascii="Times New Roman" w:eastAsia="Times New Roman" w:hAnsi="Times New Roman" w:cs="Times New Roman"/>
          <w:sz w:val="24"/>
          <w:szCs w:val="24"/>
          <w:lang w:eastAsia="ru-RU"/>
        </w:rPr>
        <w:t xml:space="preserve">3. </w:t>
      </w:r>
      <w:hyperlink r:id="rId22" w:anchor="dst102511" w:history="1">
        <w:r w:rsidRPr="00CE7DEB">
          <w:rPr>
            <w:rFonts w:ascii="Times New Roman" w:eastAsia="Times New Roman" w:hAnsi="Times New Roman" w:cs="Times New Roman"/>
            <w:sz w:val="24"/>
            <w:szCs w:val="24"/>
            <w:lang w:eastAsia="ru-RU"/>
          </w:rPr>
          <w:t>Фактическое допущение</w:t>
        </w:r>
      </w:hyperlink>
      <w:r w:rsidRPr="00CE7DEB">
        <w:rPr>
          <w:rFonts w:ascii="Times New Roman" w:eastAsia="Times New Roman" w:hAnsi="Times New Roman" w:cs="Times New Roman"/>
          <w:sz w:val="24"/>
          <w:szCs w:val="24"/>
          <w:lang w:eastAsia="ru-RU"/>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7" w:name="dst7449"/>
      <w:bookmarkEnd w:id="7"/>
      <w:r w:rsidRPr="00CE7DEB">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8" w:name="dst7450"/>
      <w:bookmarkEnd w:id="8"/>
      <w:r w:rsidRPr="00CE7DEB">
        <w:rPr>
          <w:rFonts w:ascii="Times New Roman" w:eastAsia="Times New Roman" w:hAnsi="Times New Roman" w:cs="Times New Roman"/>
          <w:sz w:val="24"/>
          <w:szCs w:val="24"/>
          <w:lang w:eastAsia="ru-RU"/>
        </w:rPr>
        <w:t xml:space="preserve">4. Уклонение от оформления или ненадлежащее оформление трудового договора либо </w:t>
      </w:r>
      <w:hyperlink r:id="rId23" w:anchor="dst102489" w:history="1">
        <w:r w:rsidRPr="00CE7DEB">
          <w:rPr>
            <w:rFonts w:ascii="Times New Roman" w:eastAsia="Times New Roman" w:hAnsi="Times New Roman" w:cs="Times New Roman"/>
            <w:sz w:val="24"/>
            <w:szCs w:val="24"/>
            <w:lang w:eastAsia="ru-RU"/>
          </w:rPr>
          <w:t>заключение</w:t>
        </w:r>
      </w:hyperlink>
      <w:r w:rsidRPr="00CE7DEB">
        <w:rPr>
          <w:rFonts w:ascii="Times New Roman" w:eastAsia="Times New Roman" w:hAnsi="Times New Roman" w:cs="Times New Roman"/>
          <w:sz w:val="24"/>
          <w:szCs w:val="24"/>
          <w:lang w:eastAsia="ru-RU"/>
        </w:rPr>
        <w:t xml:space="preserve"> гражданско-правового договора, фактически регулирующего трудовые отношения между работником и работодателем,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9" w:name="dst7451"/>
      <w:bookmarkEnd w:id="9"/>
      <w:r w:rsidRPr="00CE7DEB">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0" w:name="dst7452"/>
      <w:bookmarkEnd w:id="10"/>
      <w:r w:rsidRPr="00CE7DEB">
        <w:rPr>
          <w:rFonts w:ascii="Times New Roman" w:eastAsia="Times New Roman" w:hAnsi="Times New Roman" w:cs="Times New Roman"/>
          <w:sz w:val="24"/>
          <w:szCs w:val="24"/>
          <w:lang w:eastAsia="ru-RU"/>
        </w:rPr>
        <w:t xml:space="preserve">5. Совершение административных правонарушений, предусмотренных </w:t>
      </w:r>
      <w:hyperlink r:id="rId24" w:anchor="dst7448" w:history="1">
        <w:r w:rsidRPr="00CE7DEB">
          <w:rPr>
            <w:rFonts w:ascii="Times New Roman" w:eastAsia="Times New Roman" w:hAnsi="Times New Roman" w:cs="Times New Roman"/>
            <w:sz w:val="24"/>
            <w:szCs w:val="24"/>
            <w:lang w:eastAsia="ru-RU"/>
          </w:rPr>
          <w:t>частью 3</w:t>
        </w:r>
      </w:hyperlink>
      <w:r w:rsidRPr="00CE7DEB">
        <w:rPr>
          <w:rFonts w:ascii="Times New Roman" w:eastAsia="Times New Roman" w:hAnsi="Times New Roman" w:cs="Times New Roman"/>
          <w:sz w:val="24"/>
          <w:szCs w:val="24"/>
          <w:lang w:eastAsia="ru-RU"/>
        </w:rPr>
        <w:t xml:space="preserve"> или </w:t>
      </w:r>
      <w:hyperlink r:id="rId25" w:anchor="dst7450" w:history="1">
        <w:r w:rsidRPr="00CE7DEB">
          <w:rPr>
            <w:rFonts w:ascii="Times New Roman" w:eastAsia="Times New Roman" w:hAnsi="Times New Roman" w:cs="Times New Roman"/>
            <w:sz w:val="24"/>
            <w:szCs w:val="24"/>
            <w:lang w:eastAsia="ru-RU"/>
          </w:rPr>
          <w:t>4</w:t>
        </w:r>
      </w:hyperlink>
      <w:r w:rsidRPr="00CE7DEB">
        <w:rPr>
          <w:rFonts w:ascii="Times New Roman" w:eastAsia="Times New Roman" w:hAnsi="Times New Roman" w:cs="Times New Roman"/>
          <w:sz w:val="24"/>
          <w:szCs w:val="24"/>
          <w:lang w:eastAsia="ru-RU"/>
        </w:rPr>
        <w:t xml:space="preserve"> настоящей статьи, лицом, ранее подвергнутым административному наказанию за аналогичное административное правонарушение,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1" w:name="dst7453"/>
      <w:bookmarkEnd w:id="11"/>
      <w:r w:rsidRPr="00CE7DEB">
        <w:rPr>
          <w:rFonts w:ascii="Times New Roman" w:eastAsia="Times New Roman" w:hAnsi="Times New Roman" w:cs="Times New Roman"/>
          <w:sz w:val="24"/>
          <w:szCs w:val="24"/>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2" w:name="dst7454"/>
      <w:bookmarkEnd w:id="12"/>
      <w:r w:rsidRPr="00CE7DEB">
        <w:rPr>
          <w:rFonts w:ascii="Times New Roman" w:eastAsia="Times New Roman" w:hAnsi="Times New Roman" w:cs="Times New Roman"/>
          <w:sz w:val="24"/>
          <w:szCs w:val="24"/>
          <w:lang w:eastAsia="ru-RU"/>
        </w:rP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26" w:anchor="dst228" w:history="1">
        <w:r w:rsidRPr="00CE7DEB">
          <w:rPr>
            <w:rFonts w:ascii="Times New Roman" w:eastAsia="Times New Roman" w:hAnsi="Times New Roman" w:cs="Times New Roman"/>
            <w:sz w:val="24"/>
            <w:szCs w:val="24"/>
            <w:lang w:eastAsia="ru-RU"/>
          </w:rPr>
          <w:t>деяния</w:t>
        </w:r>
      </w:hyperlink>
      <w:r w:rsidRPr="00CE7DEB">
        <w:rPr>
          <w:rFonts w:ascii="Times New Roman" w:eastAsia="Times New Roman" w:hAnsi="Times New Roman" w:cs="Times New Roman"/>
          <w:sz w:val="24"/>
          <w:szCs w:val="24"/>
          <w:lang w:eastAsia="ru-RU"/>
        </w:rPr>
        <w:t xml:space="preserve">, либо установление заработной платы в размере менее размера, предусмотренного трудовым законодательством,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3" w:name="dst7455"/>
      <w:bookmarkEnd w:id="13"/>
      <w:r w:rsidRPr="00CE7DEB">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4" w:name="dst7456"/>
      <w:bookmarkEnd w:id="14"/>
      <w:r w:rsidRPr="00CE7DEB">
        <w:rPr>
          <w:rFonts w:ascii="Times New Roman" w:eastAsia="Times New Roman" w:hAnsi="Times New Roman" w:cs="Times New Roman"/>
          <w:sz w:val="24"/>
          <w:szCs w:val="24"/>
          <w:lang w:eastAsia="ru-RU"/>
        </w:rPr>
        <w:lastRenderedPageBreak/>
        <w:t xml:space="preserve">7. Совершение административного правонарушения, предусмотренного </w:t>
      </w:r>
      <w:hyperlink r:id="rId27" w:anchor="dst7454" w:history="1">
        <w:r w:rsidRPr="00CE7DEB">
          <w:rPr>
            <w:rFonts w:ascii="Times New Roman" w:eastAsia="Times New Roman" w:hAnsi="Times New Roman" w:cs="Times New Roman"/>
            <w:sz w:val="24"/>
            <w:szCs w:val="24"/>
            <w:lang w:eastAsia="ru-RU"/>
          </w:rPr>
          <w:t>частью 6</w:t>
        </w:r>
      </w:hyperlink>
      <w:r w:rsidRPr="00CE7DEB">
        <w:rPr>
          <w:rFonts w:ascii="Times New Roman" w:eastAsia="Times New Roman" w:hAnsi="Times New Roman" w:cs="Times New Roman"/>
          <w:sz w:val="24"/>
          <w:szCs w:val="24"/>
          <w:lang w:eastAsia="ru-RU"/>
        </w:rP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5" w:name="dst7457"/>
      <w:bookmarkEnd w:id="15"/>
      <w:r w:rsidRPr="00CE7DEB">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 </w:t>
      </w: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Pr="00CF38F8" w:rsidRDefault="00CF38F8" w:rsidP="00CF38F8">
      <w:pPr>
        <w:spacing w:after="0" w:line="240" w:lineRule="auto"/>
        <w:jc w:val="center"/>
        <w:rPr>
          <w:rFonts w:ascii="Times New Roman" w:eastAsia="Times New Roman" w:hAnsi="Times New Roman" w:cs="Times New Roman"/>
          <w:b/>
          <w:sz w:val="24"/>
          <w:szCs w:val="24"/>
          <w:lang w:eastAsia="ru-RU"/>
        </w:rPr>
      </w:pPr>
      <w:r w:rsidRPr="00CF38F8">
        <w:rPr>
          <w:rFonts w:ascii="Times New Roman" w:eastAsia="Times New Roman" w:hAnsi="Times New Roman" w:cs="Times New Roman"/>
          <w:b/>
          <w:sz w:val="24"/>
          <w:szCs w:val="24"/>
          <w:lang w:eastAsia="ru-RU"/>
        </w:rPr>
        <w:t xml:space="preserve">ТРУДОВОЙ КОДЕКС РОССИЙСКОЙ ФЕДЕРАЦИИ </w:t>
      </w:r>
    </w:p>
    <w:p w:rsidR="00CF38F8" w:rsidRPr="00CF38F8" w:rsidRDefault="00CF38F8" w:rsidP="00CF38F8">
      <w:pPr>
        <w:spacing w:after="0" w:line="240" w:lineRule="auto"/>
        <w:jc w:val="center"/>
        <w:rPr>
          <w:rFonts w:ascii="Times New Roman" w:eastAsia="Times New Roman" w:hAnsi="Times New Roman" w:cs="Times New Roman"/>
          <w:b/>
          <w:sz w:val="24"/>
          <w:szCs w:val="24"/>
          <w:lang w:eastAsia="ru-RU"/>
        </w:rPr>
      </w:pPr>
      <w:r w:rsidRPr="00CF38F8">
        <w:rPr>
          <w:rFonts w:ascii="Times New Roman" w:eastAsia="Times New Roman" w:hAnsi="Times New Roman" w:cs="Times New Roman"/>
          <w:b/>
          <w:sz w:val="24"/>
          <w:szCs w:val="24"/>
          <w:lang w:eastAsia="ru-RU"/>
        </w:rPr>
        <w:fldChar w:fldCharType="begin"/>
      </w:r>
      <w:r w:rsidRPr="00CF38F8">
        <w:rPr>
          <w:rFonts w:ascii="Times New Roman" w:eastAsia="Times New Roman" w:hAnsi="Times New Roman" w:cs="Times New Roman"/>
          <w:b/>
          <w:sz w:val="24"/>
          <w:szCs w:val="24"/>
          <w:lang w:eastAsia="ru-RU"/>
        </w:rPr>
        <w:instrText xml:space="preserve"> HYPERLINK "http://www.consultant.ru/cons/cgi/online.cgi?req=query&amp;REFDOC=200979&amp;REFBASE=LAW&amp;REFPAGE=0&amp;REFTYPE=CDLT_CHILDLESS_CONTENTS_ITEM_MAIN_BACKREFS&amp;ts=31177147675889232268&amp;lst=0&amp;REFDST=2203" </w:instrText>
      </w:r>
      <w:r w:rsidRPr="00CF38F8">
        <w:rPr>
          <w:rFonts w:ascii="Times New Roman" w:eastAsia="Times New Roman" w:hAnsi="Times New Roman" w:cs="Times New Roman"/>
          <w:b/>
          <w:sz w:val="24"/>
          <w:szCs w:val="24"/>
          <w:lang w:eastAsia="ru-RU"/>
        </w:rPr>
        <w:fldChar w:fldCharType="separate"/>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CF38F8">
        <w:rPr>
          <w:rFonts w:ascii="Times New Roman" w:eastAsia="Times New Roman" w:hAnsi="Times New Roman" w:cs="Times New Roman"/>
          <w:b/>
          <w:sz w:val="24"/>
          <w:szCs w:val="24"/>
          <w:lang w:eastAsia="ru-RU"/>
        </w:rPr>
        <w:fldChar w:fldCharType="end"/>
      </w:r>
      <w:r w:rsidRPr="00882F0B">
        <w:rPr>
          <w:rFonts w:ascii="Times New Roman" w:eastAsia="Times New Roman" w:hAnsi="Times New Roman" w:cs="Times New Roman"/>
          <w:sz w:val="24"/>
          <w:szCs w:val="24"/>
          <w:lang w:eastAsia="ru-RU"/>
        </w:rPr>
        <w:t>РАЗДЕЛ IX. КВАЛИФИКАЦИЯ РАБОТНИКА, ПРОФЕССИОНАЛЬНЫЙ</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СТАНДАРТ, ПОДГОТОВКА И ДОПОЛНИТЕЛЬНОЕ ПРОФЕССИОНАЛЬНОЕ</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ОБРАЗОВАНИЕ РАБОТНИКОВ</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 ред. Федерального </w:t>
      </w:r>
      <w:hyperlink r:id="rId28" w:history="1">
        <w:r w:rsidRPr="00882F0B">
          <w:rPr>
            <w:rFonts w:ascii="Times New Roman" w:eastAsia="Times New Roman" w:hAnsi="Times New Roman" w:cs="Times New Roman"/>
            <w:sz w:val="24"/>
            <w:szCs w:val="24"/>
            <w:lang w:eastAsia="ru-RU"/>
          </w:rPr>
          <w:t>закона</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(см. текст в предыдущей </w:t>
      </w:r>
      <w:hyperlink r:id="rId29" w:history="1">
        <w:r w:rsidRPr="00882F0B">
          <w:rPr>
            <w:rFonts w:ascii="Times New Roman" w:eastAsia="Times New Roman" w:hAnsi="Times New Roman" w:cs="Times New Roman"/>
            <w:sz w:val="24"/>
            <w:szCs w:val="24"/>
            <w:lang w:eastAsia="ru-RU"/>
          </w:rPr>
          <w:t>редакции</w:t>
        </w:r>
      </w:hyperlink>
      <w:r w:rsidRPr="00882F0B">
        <w:rPr>
          <w:rFonts w:ascii="Times New Roman" w:eastAsia="Times New Roman" w:hAnsi="Times New Roman" w:cs="Times New Roman"/>
          <w:sz w:val="24"/>
          <w:szCs w:val="24"/>
          <w:lang w:eastAsia="ru-RU"/>
        </w:rPr>
        <w:t>)</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"http://www.consultant.ru/cons/cgi/online.cgi?req=query&amp;REFDOC=200979&amp;REFBASE=LAW&amp;REFPAGE=0&amp;REFTYPE=CDLT_CHILDLESS_CONTENTS_ITEM_MAIN_BACKREFS&amp;ts=15217147675889216112&amp;lst=0&amp;REFDST=101205"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Глава 31. ОБЩИЕ ПОЛОЖЕНИЯ</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"http://www.consultant.ru/cons/cgi/online.cgi?req=query&amp;REFDOC=200979&amp;REFBASE=LAW&amp;REFPAGE=0&amp;REFTYPE=CDLT_CHILDLESS_CONTENTS_ITEM_MAIN_BACKREFS&amp;ts=1891314767588926946&amp;lst=0&amp;REFDST=1843"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Статья 195.1. Понятия квалификации работника, профессионального стандарта</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(введена Федеральным </w:t>
      </w:r>
      <w:hyperlink r:id="rId30" w:history="1">
        <w:r w:rsidRPr="00882F0B">
          <w:rPr>
            <w:rFonts w:ascii="Times New Roman" w:eastAsia="Times New Roman" w:hAnsi="Times New Roman" w:cs="Times New Roman"/>
            <w:sz w:val="24"/>
            <w:szCs w:val="24"/>
            <w:lang w:eastAsia="ru-RU"/>
          </w:rPr>
          <w:t>законом</w:t>
        </w:r>
      </w:hyperlink>
      <w:r w:rsidRPr="00882F0B">
        <w:rPr>
          <w:rFonts w:ascii="Times New Roman" w:eastAsia="Times New Roman" w:hAnsi="Times New Roman" w:cs="Times New Roman"/>
          <w:sz w:val="24"/>
          <w:szCs w:val="24"/>
          <w:lang w:eastAsia="ru-RU"/>
        </w:rPr>
        <w:t xml:space="preserve"> от 03.12.2012 N 236-ФЗ)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1"/>
      </w:tblGrid>
      <w:tr w:rsidR="00CF38F8" w:rsidRPr="00882F0B" w:rsidTr="00371451">
        <w:trPr>
          <w:tblCellSpacing w:w="15" w:type="dxa"/>
        </w:trPr>
        <w:tc>
          <w:tcPr>
            <w:tcW w:w="0" w:type="auto"/>
            <w:vAlign w:val="center"/>
            <w:hideMark/>
          </w:tcPr>
          <w:p w:rsidR="00CF38F8" w:rsidRPr="00882F0B" w:rsidRDefault="00CF38F8" w:rsidP="00371451">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Путеводитель по кадровым вопросам. Вопросы применения ст. 195.1 ТК РФ</w:t>
            </w:r>
          </w:p>
        </w:tc>
      </w:tr>
    </w:tbl>
    <w:p w:rsidR="00CF38F8" w:rsidRPr="00882F0B" w:rsidRDefault="00CF38F8" w:rsidP="00CF38F8">
      <w:pPr>
        <w:spacing w:after="0" w:line="240" w:lineRule="auto"/>
        <w:rPr>
          <w:rFonts w:ascii="Times New Roman" w:eastAsia="Times New Roman" w:hAnsi="Times New Roman" w:cs="Times New Roman"/>
          <w:sz w:val="24"/>
          <w:szCs w:val="24"/>
          <w:lang w:eastAsia="ru-RU"/>
        </w:rPr>
      </w:pP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"http://www.consultant.ru/cons/cgi/online.cgi?req=query&amp;REFDOC=200979&amp;REFBASE=LAW&amp;REFPAGE=0&amp;REFTYPE=CDLT_MAIN_BACKREFS&amp;ts=1545014767588929995&amp;lst=0&amp;REFDST=1844"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Квалификация работника - уровень знаний, умений, профессиональных навыков и опыта работы работника.</w:t>
      </w: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"http://www.consultant.ru/cons/cgi/online.cgi?req=query&amp;REFDOC=200979&amp;REFBASE=LAW&amp;REFPAGE=0&amp;REFTYPE=CDLT_MAIN_BACKREFS&amp;ts=6537147675889222335&amp;lst=0&amp;REFDST=2204"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Профессиональный </w:t>
      </w:r>
      <w:hyperlink r:id="rId31" w:tooltip="Ссылка на список документов:&#10;Справочная информация: &quot;Профессиональные стандарты&quot;&#10;(Материал подготовлен специалистами КонсультантПлюс)&#10;-------------------- &#10;&lt;Письмо&gt; Минтруда России от 04.04.2016 N 14-0/10/В-2253&#10;&lt;Ответы на типовые вопросы по применению професс" w:history="1">
        <w:r w:rsidRPr="00882F0B">
          <w:rPr>
            <w:rFonts w:ascii="Times New Roman" w:eastAsia="Times New Roman" w:hAnsi="Times New Roman" w:cs="Times New Roman"/>
            <w:sz w:val="24"/>
            <w:szCs w:val="24"/>
            <w:lang w:eastAsia="ru-RU"/>
          </w:rPr>
          <w:t>стандарт</w:t>
        </w:r>
      </w:hyperlink>
      <w:r w:rsidRPr="00882F0B">
        <w:rPr>
          <w:rFonts w:ascii="Times New Roman" w:eastAsia="Times New Roman" w:hAnsi="Times New Roman" w:cs="Times New Roman"/>
          <w:sz w:val="24"/>
          <w:szCs w:val="24"/>
          <w:lang w:eastAsia="ru-RU"/>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 ред. Федерального </w:t>
      </w:r>
      <w:hyperlink r:id="rId32" w:history="1">
        <w:r w:rsidRPr="00882F0B">
          <w:rPr>
            <w:rFonts w:ascii="Times New Roman" w:eastAsia="Times New Roman" w:hAnsi="Times New Roman" w:cs="Times New Roman"/>
            <w:sz w:val="24"/>
            <w:szCs w:val="24"/>
            <w:lang w:eastAsia="ru-RU"/>
          </w:rPr>
          <w:t>закона</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(см. те</w:t>
      </w:r>
      <w:proofErr w:type="gramStart"/>
      <w:r w:rsidRPr="00882F0B">
        <w:rPr>
          <w:rFonts w:ascii="Times New Roman" w:eastAsia="Times New Roman" w:hAnsi="Times New Roman" w:cs="Times New Roman"/>
          <w:sz w:val="24"/>
          <w:szCs w:val="24"/>
          <w:lang w:eastAsia="ru-RU"/>
        </w:rPr>
        <w:t>кст в пр</w:t>
      </w:r>
      <w:proofErr w:type="gramEnd"/>
      <w:r w:rsidRPr="00882F0B">
        <w:rPr>
          <w:rFonts w:ascii="Times New Roman" w:eastAsia="Times New Roman" w:hAnsi="Times New Roman" w:cs="Times New Roman"/>
          <w:sz w:val="24"/>
          <w:szCs w:val="24"/>
          <w:lang w:eastAsia="ru-RU"/>
        </w:rPr>
        <w:t xml:space="preserve">едыдущей </w:t>
      </w:r>
      <w:hyperlink r:id="rId33" w:history="1">
        <w:r w:rsidRPr="00882F0B">
          <w:rPr>
            <w:rFonts w:ascii="Times New Roman" w:eastAsia="Times New Roman" w:hAnsi="Times New Roman" w:cs="Times New Roman"/>
            <w:sz w:val="24"/>
            <w:szCs w:val="24"/>
            <w:lang w:eastAsia="ru-RU"/>
          </w:rPr>
          <w:t>редакции</w:t>
        </w:r>
      </w:hyperlink>
      <w:r w:rsidRPr="00882F0B">
        <w:rPr>
          <w:rFonts w:ascii="Times New Roman" w:eastAsia="Times New Roman" w:hAnsi="Times New Roman" w:cs="Times New Roman"/>
          <w:sz w:val="24"/>
          <w:szCs w:val="24"/>
          <w:lang w:eastAsia="ru-RU"/>
        </w:rPr>
        <w:t>)</w:t>
      </w: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"http://www.consultant.ru/cons/cgi/online.cgi?req=query&amp;REFDOC=200979&amp;REFBASE=LAW&amp;REFPAGE=0&amp;REFTYPE=CDLT_MAIN_BACKREFS&amp;ts=767014767588926523&amp;lst=0&amp;REFDST=2205"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Часть третья утратила силу с 1 июля 2016 года. - Федеральный </w:t>
      </w:r>
      <w:hyperlink r:id="rId34" w:history="1">
        <w:r w:rsidRPr="00882F0B">
          <w:rPr>
            <w:rFonts w:ascii="Times New Roman" w:eastAsia="Times New Roman" w:hAnsi="Times New Roman" w:cs="Times New Roman"/>
            <w:sz w:val="24"/>
            <w:szCs w:val="24"/>
            <w:lang w:eastAsia="ru-RU"/>
          </w:rPr>
          <w:t>закон</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(см. текст в предыдущей </w:t>
      </w:r>
      <w:hyperlink r:id="rId35" w:history="1">
        <w:r w:rsidRPr="00882F0B">
          <w:rPr>
            <w:rFonts w:ascii="Times New Roman" w:eastAsia="Times New Roman" w:hAnsi="Times New Roman" w:cs="Times New Roman"/>
            <w:sz w:val="24"/>
            <w:szCs w:val="24"/>
            <w:lang w:eastAsia="ru-RU"/>
          </w:rPr>
          <w:t>редакции</w:t>
        </w:r>
      </w:hyperlink>
      <w:r w:rsidRPr="00882F0B">
        <w:rPr>
          <w:rFonts w:ascii="Times New Roman" w:eastAsia="Times New Roman" w:hAnsi="Times New Roman" w:cs="Times New Roman"/>
          <w:sz w:val="24"/>
          <w:szCs w:val="24"/>
          <w:lang w:eastAsia="ru-RU"/>
        </w:rPr>
        <w:t>)</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"http://www.consultant.ru/cons/cgi/online.cgi?req=query&amp;REFDOC=200979&amp;REFBASE=LAW&amp;REFPAGE=0&amp;REFTYPE=CDLT_CHILDLESS_CONTENTS_ITEM_MAIN_BACKREFS&amp;ts=2691214767588921223&amp;lst=0&amp;REFDST=2206"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Статья 195.2. Порядок разработки и утверждения профессиональных стандартов</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(введена Федеральным </w:t>
      </w:r>
      <w:hyperlink r:id="rId36" w:history="1">
        <w:r w:rsidRPr="00882F0B">
          <w:rPr>
            <w:rFonts w:ascii="Times New Roman" w:eastAsia="Times New Roman" w:hAnsi="Times New Roman" w:cs="Times New Roman"/>
            <w:sz w:val="24"/>
            <w:szCs w:val="24"/>
            <w:lang w:eastAsia="ru-RU"/>
          </w:rPr>
          <w:t>законом</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"http://www.consultant.ru/cons/cgi/online.cgi?req=query&amp;REFDOC=200979&amp;REFBASE=LAW&amp;REFPAGE=0&amp;REFTYPE=CDLT_MAIN_BACKREFS&amp;ts=2042114767588928025&amp;lst=0&amp;REFDST=2207"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hyperlink r:id="rId37" w:history="1">
        <w:proofErr w:type="gramStart"/>
        <w:r w:rsidRPr="00882F0B">
          <w:rPr>
            <w:rFonts w:ascii="Times New Roman" w:eastAsia="Times New Roman" w:hAnsi="Times New Roman" w:cs="Times New Roman"/>
            <w:sz w:val="24"/>
            <w:szCs w:val="24"/>
            <w:lang w:eastAsia="ru-RU"/>
          </w:rPr>
          <w:t>Порядок</w:t>
        </w:r>
      </w:hyperlink>
      <w:r w:rsidRPr="00882F0B">
        <w:rPr>
          <w:rFonts w:ascii="Times New Roman" w:eastAsia="Times New Roman" w:hAnsi="Times New Roman" w:cs="Times New Roman"/>
          <w:sz w:val="24"/>
          <w:szCs w:val="24"/>
          <w:lang w:eastAsia="ru-RU"/>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38" w:history="1">
        <w:r w:rsidRPr="00882F0B">
          <w:rPr>
            <w:rFonts w:ascii="Times New Roman" w:eastAsia="Times New Roman" w:hAnsi="Times New Roman" w:cs="Times New Roman"/>
            <w:sz w:val="24"/>
            <w:szCs w:val="24"/>
            <w:lang w:eastAsia="ru-RU"/>
          </w:rPr>
          <w:t>справочнике</w:t>
        </w:r>
      </w:hyperlink>
      <w:r w:rsidRPr="00882F0B">
        <w:rPr>
          <w:rFonts w:ascii="Times New Roman" w:eastAsia="Times New Roman" w:hAnsi="Times New Roman" w:cs="Times New Roman"/>
          <w:sz w:val="24"/>
          <w:szCs w:val="24"/>
          <w:lang w:eastAsia="ru-RU"/>
        </w:rPr>
        <w:t xml:space="preserve"> работ и профессий рабочих, едином квалификационном </w:t>
      </w:r>
      <w:hyperlink r:id="rId39" w:history="1">
        <w:r w:rsidRPr="00882F0B">
          <w:rPr>
            <w:rFonts w:ascii="Times New Roman" w:eastAsia="Times New Roman" w:hAnsi="Times New Roman" w:cs="Times New Roman"/>
            <w:sz w:val="24"/>
            <w:szCs w:val="24"/>
            <w:lang w:eastAsia="ru-RU"/>
          </w:rPr>
          <w:t>справочнике</w:t>
        </w:r>
      </w:hyperlink>
      <w:r w:rsidRPr="00882F0B">
        <w:rPr>
          <w:rFonts w:ascii="Times New Roman" w:eastAsia="Times New Roman" w:hAnsi="Times New Roman" w:cs="Times New Roman"/>
          <w:sz w:val="24"/>
          <w:szCs w:val="24"/>
          <w:lang w:eastAsia="ru-RU"/>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proofErr w:type="spellStart"/>
      <w:r w:rsidRPr="00882F0B">
        <w:rPr>
          <w:rFonts w:ascii="Times New Roman" w:eastAsia="Times New Roman" w:hAnsi="Times New Roman" w:cs="Times New Roman"/>
          <w:sz w:val="24"/>
          <w:szCs w:val="24"/>
          <w:lang w:eastAsia="ru-RU"/>
        </w:rPr>
        <w:t>КонсультантПлюс</w:t>
      </w:r>
      <w:proofErr w:type="spellEnd"/>
      <w:r w:rsidRPr="00882F0B">
        <w:rPr>
          <w:rFonts w:ascii="Times New Roman" w:eastAsia="Times New Roman" w:hAnsi="Times New Roman" w:cs="Times New Roman"/>
          <w:sz w:val="24"/>
          <w:szCs w:val="24"/>
          <w:lang w:eastAsia="ru-RU"/>
        </w:rPr>
        <w:t>: примечание.</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40" w:history="1">
        <w:r w:rsidRPr="00882F0B">
          <w:rPr>
            <w:rFonts w:ascii="Times New Roman" w:eastAsia="Times New Roman" w:hAnsi="Times New Roman" w:cs="Times New Roman"/>
            <w:sz w:val="24"/>
            <w:szCs w:val="24"/>
            <w:lang w:eastAsia="ru-RU"/>
          </w:rPr>
          <w:t>особенности применения</w:t>
        </w:r>
      </w:hyperlink>
      <w:r w:rsidRPr="00882F0B">
        <w:rPr>
          <w:rFonts w:ascii="Times New Roman" w:eastAsia="Times New Roman" w:hAnsi="Times New Roman" w:cs="Times New Roman"/>
          <w:sz w:val="24"/>
          <w:szCs w:val="24"/>
          <w:lang w:eastAsia="ru-RU"/>
        </w:rP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41" w:history="1">
        <w:r w:rsidRPr="00882F0B">
          <w:rPr>
            <w:rFonts w:ascii="Times New Roman" w:eastAsia="Times New Roman" w:hAnsi="Times New Roman" w:cs="Times New Roman"/>
            <w:sz w:val="24"/>
            <w:szCs w:val="24"/>
            <w:lang w:eastAsia="ru-RU"/>
          </w:rPr>
          <w:t>закон</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"http://www.consultant.ru/cons/cgi/online.cgi?req=query&amp;REFDOC=200979&amp;REFBASE=LAW&amp;REFPAGE=0&amp;REFTYPE=CDLT_CHILDLESS_CONTENTS_ITEM_MAIN_BACKREFS&amp;ts=15877147675889216341&amp;lst=0&amp;REFDST=2208"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Статья 195.3. Порядок применения профессиональных стандартов</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(введена Федеральным </w:t>
      </w:r>
      <w:hyperlink r:id="rId42" w:history="1">
        <w:r w:rsidRPr="00882F0B">
          <w:rPr>
            <w:rFonts w:ascii="Times New Roman" w:eastAsia="Times New Roman" w:hAnsi="Times New Roman" w:cs="Times New Roman"/>
            <w:sz w:val="24"/>
            <w:szCs w:val="24"/>
            <w:lang w:eastAsia="ru-RU"/>
          </w:rPr>
          <w:t>законом</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lastRenderedPageBreak/>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"http://www.consultant.ru/cons/cgi/online.cgi?req=query&amp;REFDOC=200979&amp;REFBASE=LAW&amp;REFPAGE=0&amp;REFTYPE=CDLT_MAIN_BACKREFS&amp;ts=3786147675889220242&amp;lst=0&amp;REFDST=2209"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w:t>
      </w:r>
      <w:hyperlink r:id="rId43" w:tooltip="Ссылка на список документов:&#10;Справочная информация: &quot;Профессиональные стандарты&quot;&#10;(Материал подготовлен специалистами КонсультантПлюс)&#10;-------------------- &#10;&lt;Письмо&gt; Минтруда России от 04.04.2016 N 14-0/10/В-2253&#10;&lt;Ответы на типовые вопросы по применению професс" w:history="1">
        <w:r w:rsidRPr="00882F0B">
          <w:rPr>
            <w:rFonts w:ascii="Times New Roman" w:eastAsia="Times New Roman" w:hAnsi="Times New Roman" w:cs="Times New Roman"/>
            <w:sz w:val="24"/>
            <w:szCs w:val="24"/>
            <w:lang w:eastAsia="ru-RU"/>
          </w:rPr>
          <w:t>стандарты</w:t>
        </w:r>
      </w:hyperlink>
      <w:r w:rsidRPr="00882F0B">
        <w:rPr>
          <w:rFonts w:ascii="Times New Roman" w:eastAsia="Times New Roman" w:hAnsi="Times New Roman" w:cs="Times New Roman"/>
          <w:sz w:val="24"/>
          <w:szCs w:val="24"/>
          <w:lang w:eastAsia="ru-RU"/>
        </w:rPr>
        <w:t xml:space="preserve"> в части указанных требований обязательны для применения работодателями.</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"http://www.consultant.ru/cons/cgi/online.cgi?req=query&amp;REFDOC=200979&amp;REFBASE=LAW&amp;REFPAGE=0&amp;REFTYPE=CDLT_MAIN_BACKREFS&amp;ts=3047714767588921004&amp;lst=0&amp;REFDST=2210"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r:id="rId44" w:history="1">
        <w:r w:rsidRPr="00882F0B">
          <w:rPr>
            <w:rFonts w:ascii="Times New Roman" w:eastAsia="Times New Roman" w:hAnsi="Times New Roman" w:cs="Times New Roman"/>
            <w:sz w:val="24"/>
            <w:szCs w:val="24"/>
            <w:lang w:eastAsia="ru-RU"/>
          </w:rPr>
          <w:t>частью первой</w:t>
        </w:r>
      </w:hyperlink>
      <w:r w:rsidRPr="00882F0B">
        <w:rPr>
          <w:rFonts w:ascii="Times New Roman" w:eastAsia="Times New Roman" w:hAnsi="Times New Roman" w:cs="Times New Roman"/>
          <w:sz w:val="24"/>
          <w:szCs w:val="24"/>
          <w:lang w:eastAsia="ru-RU"/>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"http://www.consultant.ru/cons/cgi/online.cgi?req=query&amp;REFDOC=200979&amp;REFBASE=LAW&amp;REFPAGE=0&amp;REFTYPE=CDLT_MAIN_BACKREFS&amp;ts=7295147675889229931&amp;lst=0&amp;REFDST=2211"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F38F8"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pP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r>
        <w:t>ПОСТАНОВЛЕНИЕ</w:t>
      </w:r>
      <w:r w:rsidRPr="00CF38F8">
        <w:t xml:space="preserve"> </w:t>
      </w:r>
    </w:p>
    <w:p w:rsidR="00CF38F8" w:rsidRDefault="00CF38F8" w:rsidP="00CF38F8">
      <w:pPr>
        <w:pStyle w:val="ConsPlusTitle"/>
        <w:jc w:val="center"/>
      </w:pPr>
      <w:r>
        <w:t>ПРАВИТЕЛЬСТВА РОССИЙСКОЙ ФЕДЕРАЦИИ</w:t>
      </w:r>
    </w:p>
    <w:p w:rsidR="00CF38F8" w:rsidRDefault="00CF38F8" w:rsidP="00CF38F8">
      <w:pPr>
        <w:pStyle w:val="ConsPlusTitle"/>
        <w:jc w:val="center"/>
      </w:pPr>
    </w:p>
    <w:p w:rsidR="00CF38F8" w:rsidRDefault="00CF38F8" w:rsidP="00CF38F8">
      <w:pPr>
        <w:pStyle w:val="ConsPlusTitle"/>
        <w:jc w:val="center"/>
      </w:pPr>
      <w:r>
        <w:t>от 27 июня 2016 г. N 584</w:t>
      </w: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r>
        <w:t>ОБ ОСОБЕННОСТЯХ</w:t>
      </w:r>
    </w:p>
    <w:p w:rsidR="00CF38F8" w:rsidRDefault="00CF38F8" w:rsidP="00CF38F8">
      <w:pPr>
        <w:pStyle w:val="ConsPlusTitle"/>
        <w:jc w:val="center"/>
      </w:pPr>
      <w:r>
        <w:t>ПРИМЕНЕНИЯ ПРОФЕССИОНАЛЬНЫХ СТАНДАРТОВ В ЧАСТИ ТРЕБОВАНИЙ,</w:t>
      </w:r>
    </w:p>
    <w:p w:rsidR="00CF38F8" w:rsidRDefault="00CF38F8" w:rsidP="00CF38F8">
      <w:pPr>
        <w:pStyle w:val="ConsPlusTitle"/>
        <w:jc w:val="center"/>
      </w:pPr>
      <w:r>
        <w:t>ОБЯЗАТЕЛЬНЫХ ДЛЯ ПРИМЕНЕНИЯ ГОСУДАРСТВЕННЫМИ ВНЕБЮДЖЕТНЫМИ</w:t>
      </w:r>
    </w:p>
    <w:p w:rsidR="00CF38F8" w:rsidRDefault="00CF38F8" w:rsidP="00CF38F8">
      <w:pPr>
        <w:pStyle w:val="ConsPlusTitle"/>
        <w:jc w:val="center"/>
      </w:pPr>
      <w:r>
        <w:t>ФОНДАМИ РОССИЙСКОЙ ФЕДЕРАЦИИ, ГОСУДАРСТВЕННЫМИ</w:t>
      </w:r>
    </w:p>
    <w:p w:rsidR="00CF38F8" w:rsidRDefault="00CF38F8" w:rsidP="00CF38F8">
      <w:pPr>
        <w:pStyle w:val="ConsPlusTitle"/>
        <w:jc w:val="center"/>
      </w:pPr>
      <w:r>
        <w:t>ИЛИ МУНИЦИПАЛЬНЫМИ УЧРЕЖДЕНИЯМИ, ГОСУДАРСТВЕННЫМИ</w:t>
      </w:r>
    </w:p>
    <w:p w:rsidR="00CF38F8" w:rsidRDefault="00CF38F8" w:rsidP="00CF38F8">
      <w:pPr>
        <w:pStyle w:val="ConsPlusTitle"/>
        <w:jc w:val="center"/>
      </w:pPr>
      <w:r>
        <w:t>ИЛИ МУНИЦИПАЛЬНЫМИ УНИТАРНЫМИ ПРЕДПРИЯТИЯМИ, А ТАКЖЕ</w:t>
      </w:r>
    </w:p>
    <w:p w:rsidR="00CF38F8" w:rsidRDefault="00CF38F8" w:rsidP="00CF38F8">
      <w:pPr>
        <w:pStyle w:val="ConsPlusTitle"/>
        <w:jc w:val="center"/>
      </w:pPr>
      <w:r>
        <w:t>ГОСУДАРСТВЕННЫМИ КОРПОРАЦИЯМИ, ГОСУДАРСТВЕННЫМИ</w:t>
      </w:r>
    </w:p>
    <w:p w:rsidR="00CF38F8" w:rsidRDefault="00CF38F8" w:rsidP="00CF38F8">
      <w:pPr>
        <w:pStyle w:val="ConsPlusTitle"/>
        <w:jc w:val="center"/>
      </w:pPr>
      <w:r>
        <w:t>КОМПАНИЯМИ И ХОЗЯЙСТВЕННЫМИ ОБЩЕСТВАМИ, БОЛЕЕ ПЯТИДЕСЯТИ</w:t>
      </w:r>
    </w:p>
    <w:p w:rsidR="00CF38F8" w:rsidRDefault="00CF38F8" w:rsidP="00CF38F8">
      <w:pPr>
        <w:pStyle w:val="ConsPlusTitle"/>
        <w:jc w:val="center"/>
      </w:pPr>
      <w:r>
        <w:t>ПРОЦЕНТОВ АКЦИЙ (ДОЛЕЙ) В УСТАВНОМ КАПИТАЛЕ КОТОРЫХ</w:t>
      </w:r>
    </w:p>
    <w:p w:rsidR="00CF38F8" w:rsidRDefault="00CF38F8" w:rsidP="00CF38F8">
      <w:pPr>
        <w:pStyle w:val="ConsPlusTitle"/>
        <w:jc w:val="center"/>
      </w:pPr>
      <w:r>
        <w:t>НАХОДИТСЯ В ГОСУДАРСТВЕННОЙ СОБСТВЕННОСТИ</w:t>
      </w:r>
    </w:p>
    <w:p w:rsidR="00CF38F8" w:rsidRDefault="00CF38F8" w:rsidP="00CF38F8">
      <w:pPr>
        <w:pStyle w:val="ConsPlusTitle"/>
        <w:jc w:val="center"/>
      </w:pPr>
      <w:r>
        <w:t>ИЛИ МУНИЦИПАЛЬНОЙ СОБСТВЕННОСТИ</w:t>
      </w: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Normal"/>
        <w:jc w:val="center"/>
      </w:pPr>
    </w:p>
    <w:p w:rsidR="00CF38F8" w:rsidRDefault="00CF38F8" w:rsidP="00CF38F8">
      <w:pPr>
        <w:pStyle w:val="ConsPlusNormal"/>
        <w:ind w:firstLine="540"/>
        <w:jc w:val="both"/>
      </w:pPr>
      <w:r>
        <w:t>В соответствии с частью 1 статьи 4 Федерального закона "О внесении изменений в Трудовой кодекс Российской Федерации и статьи 11 и 73 Федерального закона "Об образовании в Российской Федерации" Правительство Российской Федерации постановляет:</w:t>
      </w:r>
    </w:p>
    <w:p w:rsidR="00CF38F8" w:rsidRDefault="00CF38F8" w:rsidP="00CF38F8">
      <w:pPr>
        <w:pStyle w:val="ConsPlusNormal"/>
        <w:ind w:firstLine="540"/>
        <w:jc w:val="both"/>
      </w:pPr>
      <w:bookmarkStart w:id="16" w:name="Par19"/>
      <w:bookmarkEnd w:id="16"/>
      <w:r>
        <w:t>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(далее - планы), содержащих в том числе:</w:t>
      </w:r>
    </w:p>
    <w:p w:rsidR="00CF38F8" w:rsidRDefault="00CF38F8" w:rsidP="00CF38F8">
      <w:pPr>
        <w:pStyle w:val="ConsPlusNormal"/>
        <w:ind w:firstLine="540"/>
        <w:jc w:val="both"/>
      </w:pPr>
      <w:r>
        <w:t>а) список профессиональных стандартов, подлежащих применению;</w:t>
      </w:r>
    </w:p>
    <w:p w:rsidR="00CF38F8" w:rsidRDefault="00CF38F8" w:rsidP="00CF38F8">
      <w:pPr>
        <w:pStyle w:val="ConsPlusNormal"/>
        <w:ind w:firstLine="540"/>
        <w:jc w:val="both"/>
      </w:pPr>
      <w:r>
        <w:t xml:space="preserve">б)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указанных в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абзаце первом</w:t>
        </w:r>
      </w:hyperlink>
      <w:r>
        <w:t xml:space="preserve"> настоящего пункта, и о проведении соответствующих мероприятий по образованию и обучению в установленном порядке;</w:t>
      </w:r>
    </w:p>
    <w:p w:rsidR="00CF38F8" w:rsidRDefault="00CF38F8" w:rsidP="00CF38F8">
      <w:pPr>
        <w:pStyle w:val="ConsPlusNormal"/>
        <w:ind w:firstLine="540"/>
        <w:jc w:val="both"/>
      </w:pPr>
      <w:r>
        <w:t>в) этапы применения профессиональных стандартов;</w:t>
      </w:r>
    </w:p>
    <w:p w:rsidR="00CF38F8" w:rsidRDefault="00CF38F8" w:rsidP="00CF38F8">
      <w:pPr>
        <w:pStyle w:val="ConsPlusNormal"/>
        <w:ind w:firstLine="540"/>
        <w:jc w:val="both"/>
      </w:pPr>
      <w:r>
        <w:t xml:space="preserve">г) перечень локальных нормативных актов и других документов организаций, указанных в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абзаце первом</w:t>
        </w:r>
      </w:hyperlink>
      <w:r>
        <w:t xml:space="preserve"> настоящего пункта,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CF38F8" w:rsidRDefault="00CF38F8" w:rsidP="00CF38F8">
      <w:pPr>
        <w:pStyle w:val="ConsPlusNormal"/>
        <w:ind w:firstLine="540"/>
        <w:jc w:val="both"/>
      </w:pPr>
      <w:r>
        <w:t>2. Реализацию мероприятий планов завершить не позднее 1 января 2020 г.</w:t>
      </w:r>
    </w:p>
    <w:p w:rsidR="00CF38F8" w:rsidRDefault="00CF38F8" w:rsidP="00CF38F8">
      <w:pPr>
        <w:pStyle w:val="ConsPlusNormal"/>
        <w:ind w:firstLine="540"/>
        <w:jc w:val="both"/>
      </w:pPr>
      <w:bookmarkStart w:id="17" w:name="Par25"/>
      <w:bookmarkEnd w:id="17"/>
      <w:r>
        <w:t xml:space="preserve">3. Органы и организации, осуществляющие функции и полномочия учредителей организаций, указанных в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абзаце первом пункта 1</w:t>
        </w:r>
      </w:hyperlink>
      <w:r>
        <w:t xml:space="preserve"> настоящего постановления, а также осуществляющие контроль и координацию деятельности таких организаций, обеспечивают:</w:t>
      </w:r>
    </w:p>
    <w:p w:rsidR="00CF38F8" w:rsidRDefault="00CF38F8" w:rsidP="00CF38F8">
      <w:pPr>
        <w:pStyle w:val="ConsPlusNormal"/>
        <w:ind w:firstLine="540"/>
        <w:jc w:val="both"/>
      </w:pPr>
      <w:r>
        <w:t>а) внесение изменений в установленном порядке в соответствующие нормативные правовые акты и документы, требующие учета положений профессиональных стандартов, подлежащих применению;</w:t>
      </w:r>
    </w:p>
    <w:p w:rsidR="00CF38F8" w:rsidRDefault="00CF38F8" w:rsidP="00CF38F8">
      <w:pPr>
        <w:pStyle w:val="ConsPlusNormal"/>
        <w:ind w:firstLine="540"/>
        <w:jc w:val="both"/>
      </w:pPr>
      <w:r>
        <w:t>б) осуществление контроля за реализацией мероприятий планов.</w:t>
      </w:r>
    </w:p>
    <w:p w:rsidR="00CF38F8" w:rsidRDefault="00CF38F8" w:rsidP="00CF38F8">
      <w:pPr>
        <w:pStyle w:val="ConsPlusNormal"/>
        <w:ind w:firstLine="540"/>
        <w:jc w:val="both"/>
      </w:pPr>
      <w:r>
        <w:t xml:space="preserve">4. Применение новых профессиональных стандартов осуществлять с учетом положений, предусмотренных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пунктами 1</w:t>
        </w:r>
      </w:hyperlink>
      <w:r>
        <w:t xml:space="preserve"> - </w:t>
      </w:r>
      <w:hyperlink w:anchor="Par25" w:tooltip="3. Органы и организации, осуществляющие функции и полномочия учредителей организаций, указанных в абзаце первом пункта 1 настоящего постановления, а также осуществляющие контроль и координацию деятельности таких организаций, обеспечивают:" w:history="1">
        <w:r>
          <w:rPr>
            <w:color w:val="0000FF"/>
          </w:rPr>
          <w:t>3</w:t>
        </w:r>
      </w:hyperlink>
      <w:r>
        <w:t xml:space="preserve"> настоящего постановления.</w:t>
      </w:r>
    </w:p>
    <w:p w:rsidR="00CF38F8" w:rsidRDefault="00CF38F8" w:rsidP="00CF38F8">
      <w:pPr>
        <w:pStyle w:val="ConsPlusNormal"/>
        <w:ind w:firstLine="540"/>
        <w:jc w:val="both"/>
      </w:pPr>
      <w:r>
        <w:t>5. Рекомендовать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направлять предложения по актуализации профессиональных стандартов (при наличии)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
    <w:p w:rsidR="00CF38F8" w:rsidRDefault="00CF38F8" w:rsidP="00CF38F8">
      <w:pPr>
        <w:pStyle w:val="ConsPlusNormal"/>
        <w:ind w:firstLine="540"/>
        <w:jc w:val="both"/>
      </w:pPr>
      <w:r>
        <w:t>6.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 федеральными государственными учреждениями - в пределах средств, предусмотренных бюджетными сметами получателя средств федерального бюджета и планами финансово-хозяйственной деятельности федеральных государственных учреждений, федеральными государственными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собственности Российской Федерации, - за счет собственных средств.</w:t>
      </w:r>
    </w:p>
    <w:p w:rsidR="00CF38F8" w:rsidRDefault="00CF38F8" w:rsidP="00CF38F8">
      <w:pPr>
        <w:pStyle w:val="ConsPlusNormal"/>
        <w:ind w:firstLine="540"/>
        <w:jc w:val="both"/>
      </w:pPr>
      <w:r>
        <w:t xml:space="preserve">7. Министерству труда и социальной защиты Российской Федерации давать разъяснения по вопросам </w:t>
      </w:r>
      <w:r>
        <w:lastRenderedPageBreak/>
        <w:t>применения настоящего постановления.</w:t>
      </w:r>
    </w:p>
    <w:p w:rsidR="00CF38F8" w:rsidRDefault="00CF38F8" w:rsidP="00CF38F8">
      <w:pPr>
        <w:pStyle w:val="ConsPlusNormal"/>
        <w:ind w:firstLine="540"/>
        <w:jc w:val="both"/>
      </w:pPr>
      <w:r>
        <w:t>8. Настоящее постановление вступает в силу с 1 июля 2016 г.</w:t>
      </w:r>
    </w:p>
    <w:p w:rsidR="00CF38F8" w:rsidRDefault="00CF38F8" w:rsidP="00CF38F8">
      <w:pPr>
        <w:pStyle w:val="ConsPlusNormal"/>
        <w:ind w:firstLine="540"/>
        <w:jc w:val="both"/>
      </w:pPr>
    </w:p>
    <w:p w:rsidR="00CF38F8" w:rsidRDefault="00CF38F8" w:rsidP="00CF38F8">
      <w:pPr>
        <w:pStyle w:val="ConsPlusNormal"/>
        <w:jc w:val="right"/>
      </w:pPr>
      <w:r>
        <w:t>Председатель Правительства</w:t>
      </w:r>
    </w:p>
    <w:p w:rsidR="00CF38F8" w:rsidRDefault="00CF38F8" w:rsidP="00CF38F8">
      <w:pPr>
        <w:pStyle w:val="ConsPlusNormal"/>
        <w:jc w:val="right"/>
      </w:pPr>
      <w:r>
        <w:t>Российской Федерации</w:t>
      </w:r>
    </w:p>
    <w:p w:rsidR="00CF38F8" w:rsidRDefault="00CF38F8" w:rsidP="00CF38F8">
      <w:pPr>
        <w:pStyle w:val="ConsPlusNormal"/>
        <w:jc w:val="right"/>
      </w:pPr>
      <w:r>
        <w:t>Д.МЕДВЕДЕВ</w:t>
      </w:r>
    </w:p>
    <w:p w:rsidR="00CF38F8" w:rsidRDefault="00CF38F8" w:rsidP="00CF38F8">
      <w:pPr>
        <w:pStyle w:val="ConsPlusNormal"/>
        <w:ind w:firstLine="540"/>
        <w:jc w:val="both"/>
      </w:pPr>
    </w:p>
    <w:p w:rsidR="00CF38F8" w:rsidRDefault="00CF38F8" w:rsidP="00CF38F8">
      <w:pPr>
        <w:pStyle w:val="ConsPlusNormal"/>
        <w:ind w:firstLine="540"/>
        <w:jc w:val="both"/>
      </w:pPr>
    </w:p>
    <w:p w:rsidR="00CF38F8" w:rsidRDefault="00CF38F8" w:rsidP="00CF38F8">
      <w:pPr>
        <w:pStyle w:val="ConsPlusNormal"/>
        <w:pBdr>
          <w:top w:val="single" w:sz="6" w:space="0" w:color="auto"/>
        </w:pBdr>
        <w:spacing w:before="100" w:after="100"/>
        <w:jc w:val="both"/>
        <w:rPr>
          <w:sz w:val="2"/>
          <w:szCs w:val="2"/>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CF38F8">
      <w:pPr>
        <w:widowControl w:val="0"/>
        <w:autoSpaceDE w:val="0"/>
        <w:autoSpaceDN w:val="0"/>
        <w:adjustRightInd w:val="0"/>
        <w:spacing w:after="0" w:line="240" w:lineRule="auto"/>
        <w:rPr>
          <w:rFonts w:ascii="Arial" w:hAnsi="Arial" w:cs="Arial"/>
          <w:sz w:val="24"/>
          <w:szCs w:val="24"/>
        </w:rPr>
        <w:sectPr w:rsidR="00CF38F8">
          <w:pgSz w:w="11906" w:h="16838"/>
          <w:pgMar w:top="841" w:right="595" w:bottom="841" w:left="595" w:header="0" w:footer="0" w:gutter="0"/>
          <w:cols w:space="720"/>
          <w:noEndnote/>
        </w:sectPr>
      </w:pPr>
    </w:p>
    <w:p w:rsidR="00CF38F8" w:rsidRDefault="00CF38F8" w:rsidP="00CF38F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961"/>
        <w:gridCol w:w="4960"/>
      </w:tblGrid>
      <w:tr w:rsidR="00CF38F8" w:rsidTr="00371451">
        <w:tc>
          <w:tcPr>
            <w:tcW w:w="5103" w:type="dxa"/>
          </w:tcPr>
          <w:p w:rsidR="00CF38F8" w:rsidRDefault="00CF38F8" w:rsidP="00371451">
            <w:pPr>
              <w:pStyle w:val="ConsPlusNormal"/>
            </w:pPr>
            <w:r>
              <w:t>3 июля 2016 года</w:t>
            </w:r>
          </w:p>
        </w:tc>
        <w:tc>
          <w:tcPr>
            <w:tcW w:w="5103" w:type="dxa"/>
          </w:tcPr>
          <w:p w:rsidR="00CF38F8" w:rsidRDefault="00CF38F8" w:rsidP="00371451">
            <w:pPr>
              <w:pStyle w:val="ConsPlusNormal"/>
              <w:jc w:val="right"/>
            </w:pPr>
            <w:r>
              <w:t>N 238-ФЗ</w:t>
            </w:r>
          </w:p>
        </w:tc>
      </w:tr>
    </w:tbl>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jc w:val="both"/>
      </w:pPr>
    </w:p>
    <w:p w:rsidR="00CF38F8" w:rsidRDefault="00CF38F8" w:rsidP="00CF38F8">
      <w:pPr>
        <w:pStyle w:val="ConsPlusTitle"/>
        <w:jc w:val="center"/>
      </w:pPr>
      <w:r>
        <w:t>РОССИЙСКАЯ ФЕДЕРАЦИЯ</w:t>
      </w:r>
    </w:p>
    <w:p w:rsidR="00CF38F8" w:rsidRDefault="00CF38F8" w:rsidP="00CF38F8">
      <w:pPr>
        <w:pStyle w:val="ConsPlusTitle"/>
        <w:jc w:val="center"/>
      </w:pPr>
    </w:p>
    <w:p w:rsidR="00CF38F8" w:rsidRDefault="00CF38F8" w:rsidP="00CF38F8">
      <w:pPr>
        <w:pStyle w:val="ConsPlusTitle"/>
        <w:jc w:val="center"/>
      </w:pPr>
      <w:r>
        <w:t>ФЕДЕРАЛЬНЫЙ ЗАКОН</w:t>
      </w:r>
    </w:p>
    <w:p w:rsidR="00CF38F8" w:rsidRDefault="00CF38F8" w:rsidP="00CF38F8">
      <w:pPr>
        <w:pStyle w:val="ConsPlusTitle"/>
        <w:jc w:val="center"/>
      </w:pPr>
    </w:p>
    <w:p w:rsidR="00CF38F8" w:rsidRDefault="00CF38F8" w:rsidP="00CF38F8">
      <w:pPr>
        <w:pStyle w:val="ConsPlusTitle"/>
        <w:jc w:val="center"/>
      </w:pPr>
      <w:r>
        <w:t>О НЕЗАВИСИМОЙ ОЦЕНКЕ КВАЛИФИКАЦИИ</w:t>
      </w:r>
    </w:p>
    <w:p w:rsidR="00CF38F8" w:rsidRDefault="00CF38F8" w:rsidP="00CF38F8">
      <w:pPr>
        <w:pStyle w:val="ConsPlusNormal"/>
        <w:ind w:firstLine="540"/>
        <w:jc w:val="both"/>
      </w:pPr>
    </w:p>
    <w:p w:rsidR="00CF38F8" w:rsidRDefault="00CF38F8" w:rsidP="00CF38F8">
      <w:pPr>
        <w:pStyle w:val="ConsPlusNormal"/>
        <w:jc w:val="right"/>
      </w:pPr>
      <w:r>
        <w:t>Принят</w:t>
      </w:r>
    </w:p>
    <w:p w:rsidR="00CF38F8" w:rsidRDefault="00CF38F8" w:rsidP="00CF38F8">
      <w:pPr>
        <w:pStyle w:val="ConsPlusNormal"/>
        <w:jc w:val="right"/>
      </w:pPr>
      <w:r>
        <w:t>Государственной Думой</w:t>
      </w:r>
    </w:p>
    <w:p w:rsidR="00CF38F8" w:rsidRDefault="00CF38F8" w:rsidP="00CF38F8">
      <w:pPr>
        <w:pStyle w:val="ConsPlusNormal"/>
        <w:jc w:val="right"/>
      </w:pPr>
      <w:r>
        <w:t>22 июня 2016 года</w:t>
      </w:r>
    </w:p>
    <w:p w:rsidR="00CF38F8" w:rsidRDefault="00CF38F8" w:rsidP="00CF38F8">
      <w:pPr>
        <w:pStyle w:val="ConsPlusNormal"/>
        <w:jc w:val="right"/>
      </w:pPr>
    </w:p>
    <w:p w:rsidR="00CF38F8" w:rsidRDefault="00CF38F8" w:rsidP="00CF38F8">
      <w:pPr>
        <w:pStyle w:val="ConsPlusNormal"/>
        <w:jc w:val="right"/>
      </w:pPr>
      <w:r>
        <w:t>Одобрен</w:t>
      </w:r>
    </w:p>
    <w:p w:rsidR="00CF38F8" w:rsidRDefault="00CF38F8" w:rsidP="00CF38F8">
      <w:pPr>
        <w:pStyle w:val="ConsPlusNormal"/>
        <w:jc w:val="right"/>
      </w:pPr>
      <w:r>
        <w:t>Советом Федерации</w:t>
      </w:r>
    </w:p>
    <w:p w:rsidR="00CF38F8" w:rsidRDefault="00CF38F8" w:rsidP="00CF38F8">
      <w:pPr>
        <w:pStyle w:val="ConsPlusNormal"/>
        <w:jc w:val="right"/>
      </w:pPr>
      <w:r>
        <w:t>29 июня 2016 года</w:t>
      </w:r>
    </w:p>
    <w:p w:rsidR="00CF38F8" w:rsidRDefault="00CF38F8" w:rsidP="00CF38F8">
      <w:pPr>
        <w:pStyle w:val="ConsPlusNormal"/>
        <w:jc w:val="right"/>
      </w:pPr>
    </w:p>
    <w:p w:rsidR="00CF38F8" w:rsidRDefault="00CF38F8" w:rsidP="00CF38F8">
      <w:pPr>
        <w:pStyle w:val="ConsPlusNormal"/>
        <w:ind w:firstLine="540"/>
        <w:jc w:val="both"/>
        <w:outlineLvl w:val="0"/>
      </w:pPr>
      <w:r>
        <w:t>Статья 1. Предмет регулирования настоящего Федерального закона</w:t>
      </w:r>
    </w:p>
    <w:p w:rsidR="00CF38F8" w:rsidRDefault="00CF38F8" w:rsidP="00CF38F8">
      <w:pPr>
        <w:pStyle w:val="ConsPlusNormal"/>
        <w:ind w:firstLine="540"/>
        <w:jc w:val="both"/>
      </w:pPr>
    </w:p>
    <w:p w:rsidR="00CF38F8" w:rsidRDefault="00CF38F8" w:rsidP="00CF38F8">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CF38F8" w:rsidRDefault="00CF38F8" w:rsidP="00CF38F8">
      <w:pPr>
        <w:pStyle w:val="ConsPlusNormal"/>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CF38F8" w:rsidRDefault="00CF38F8" w:rsidP="00CF38F8">
      <w:pPr>
        <w:pStyle w:val="ConsPlusNormal"/>
        <w:ind w:firstLine="540"/>
        <w:jc w:val="both"/>
      </w:pPr>
      <w:bookmarkStart w:id="18" w:name="Par22"/>
      <w:bookmarkEnd w:id="18"/>
      <w:r>
        <w:t>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rsidR="00CF38F8" w:rsidRDefault="00CF38F8" w:rsidP="00CF38F8">
      <w:pPr>
        <w:pStyle w:val="ConsPlusNormal"/>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2. Основные понятия, применяемые в настоящем Федеральном законе</w:t>
      </w:r>
    </w:p>
    <w:p w:rsidR="00CF38F8" w:rsidRDefault="00CF38F8" w:rsidP="00CF38F8">
      <w:pPr>
        <w:pStyle w:val="ConsPlusNormal"/>
        <w:ind w:firstLine="540"/>
        <w:jc w:val="both"/>
      </w:pPr>
    </w:p>
    <w:p w:rsidR="00CF38F8" w:rsidRDefault="00CF38F8" w:rsidP="00CF38F8">
      <w:pPr>
        <w:pStyle w:val="ConsPlusNormal"/>
        <w:ind w:firstLine="540"/>
        <w:jc w:val="both"/>
      </w:pPr>
      <w:r>
        <w:t>Для целей настоящего Федерального закона применяются следующие основные понятия:</w:t>
      </w:r>
    </w:p>
    <w:p w:rsidR="00CF38F8" w:rsidRDefault="00CF38F8" w:rsidP="00CF38F8">
      <w:pPr>
        <w:pStyle w:val="ConsPlusNormal"/>
        <w:ind w:firstLine="540"/>
        <w:jc w:val="both"/>
      </w:pPr>
      <w: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CF38F8" w:rsidRDefault="00CF38F8" w:rsidP="00CF38F8">
      <w:pPr>
        <w:pStyle w:val="ConsPlusNormal"/>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CF38F8" w:rsidRDefault="00CF38F8" w:rsidP="00CF38F8">
      <w:pPr>
        <w:pStyle w:val="ConsPlusNormal"/>
        <w:ind w:firstLine="540"/>
        <w:jc w:val="both"/>
      </w:pPr>
      <w:r>
        <w:t>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rsidR="00CF38F8" w:rsidRDefault="00CF38F8" w:rsidP="00CF38F8">
      <w:pPr>
        <w:pStyle w:val="ConsPlusNormal"/>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CF38F8" w:rsidRDefault="00CF38F8" w:rsidP="00CF38F8">
      <w:pPr>
        <w:pStyle w:val="ConsPlusNormal"/>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CF38F8" w:rsidRDefault="00CF38F8" w:rsidP="00CF38F8">
      <w:pPr>
        <w:pStyle w:val="ConsPlusNormal"/>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CF38F8" w:rsidRDefault="00CF38F8" w:rsidP="00CF38F8">
      <w:pPr>
        <w:pStyle w:val="ConsPlusNormal"/>
        <w:ind w:firstLine="540"/>
        <w:jc w:val="both"/>
      </w:pPr>
      <w:r>
        <w:t xml:space="preserve">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w:t>
      </w:r>
      <w:r>
        <w:lastRenderedPageBreak/>
        <w:t>Федеральным законом;</w:t>
      </w:r>
    </w:p>
    <w:p w:rsidR="00CF38F8" w:rsidRDefault="00CF38F8" w:rsidP="00CF38F8">
      <w:pPr>
        <w:pStyle w:val="ConsPlusNormal"/>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3. Участники системы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pPr>
      <w:r>
        <w:t>Участниками системы независимой оценки квалификации являются:</w:t>
      </w:r>
    </w:p>
    <w:p w:rsidR="00CF38F8" w:rsidRDefault="00CF38F8" w:rsidP="00CF38F8">
      <w:pPr>
        <w:pStyle w:val="ConsPlusNormal"/>
        <w:ind w:firstLine="540"/>
        <w:jc w:val="both"/>
      </w:pPr>
      <w:r>
        <w:t>1) национальный совет;</w:t>
      </w:r>
    </w:p>
    <w:p w:rsidR="00CF38F8" w:rsidRDefault="00CF38F8" w:rsidP="00CF38F8">
      <w:pPr>
        <w:pStyle w:val="ConsPlusNormal"/>
        <w:ind w:firstLine="540"/>
        <w:jc w:val="both"/>
      </w:pPr>
      <w:r>
        <w:t>2) национальное агентство развития квалификаций;</w:t>
      </w:r>
    </w:p>
    <w:p w:rsidR="00CF38F8" w:rsidRDefault="00CF38F8" w:rsidP="00CF38F8">
      <w:pPr>
        <w:pStyle w:val="ConsPlusNormal"/>
        <w:ind w:firstLine="540"/>
        <w:jc w:val="both"/>
      </w:pPr>
      <w:r>
        <w:t>3) советы по профессиональным квалификациям;</w:t>
      </w:r>
    </w:p>
    <w:p w:rsidR="00CF38F8" w:rsidRDefault="00CF38F8" w:rsidP="00CF38F8">
      <w:pPr>
        <w:pStyle w:val="ConsPlusNormal"/>
        <w:ind w:firstLine="540"/>
        <w:jc w:val="both"/>
      </w:pPr>
      <w:r>
        <w:t>4) центры оценки квалификаций;</w:t>
      </w:r>
    </w:p>
    <w:p w:rsidR="00CF38F8" w:rsidRDefault="00CF38F8" w:rsidP="00CF38F8">
      <w:pPr>
        <w:pStyle w:val="ConsPlusNormal"/>
        <w:ind w:firstLine="540"/>
        <w:jc w:val="both"/>
      </w:pPr>
      <w:r>
        <w:t>5) работодатели;</w:t>
      </w:r>
    </w:p>
    <w:p w:rsidR="00CF38F8" w:rsidRDefault="00CF38F8" w:rsidP="00CF38F8">
      <w:pPr>
        <w:pStyle w:val="ConsPlusNormal"/>
        <w:ind w:firstLine="540"/>
        <w:jc w:val="both"/>
      </w:pPr>
      <w:r>
        <w:t>6) соискатели;</w:t>
      </w:r>
    </w:p>
    <w:p w:rsidR="00CF38F8" w:rsidRDefault="00CF38F8" w:rsidP="00CF38F8">
      <w:pPr>
        <w:pStyle w:val="ConsPlusNormal"/>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4. Проведение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pPr>
      <w: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ind w:firstLine="540"/>
        <w:jc w:val="both"/>
      </w:pPr>
      <w:proofErr w:type="spellStart"/>
      <w:r>
        <w:t>КонсультантПлюс</w:t>
      </w:r>
      <w:proofErr w:type="spellEnd"/>
      <w:r>
        <w:t>: примечание.</w:t>
      </w:r>
    </w:p>
    <w:p w:rsidR="00CF38F8" w:rsidRDefault="00CF38F8" w:rsidP="00CF38F8">
      <w:pPr>
        <w:pStyle w:val="ConsPlusNormal"/>
        <w:ind w:firstLine="540"/>
        <w:jc w:val="both"/>
      </w:pPr>
      <w:r>
        <w:t>О гарантиях и компенсациях работникам, направляемым работодателем на прохождение независимой оценки квалификации, см. статью 187 Трудового кодекса РФ.</w:t>
      </w:r>
    </w:p>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ind w:firstLine="540"/>
        <w:jc w:val="both"/>
      </w:pPr>
      <w:bookmarkStart w:id="19" w:name="Par55"/>
      <w:bookmarkEnd w:id="19"/>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CF38F8" w:rsidRDefault="00CF38F8" w:rsidP="00CF38F8">
      <w:pPr>
        <w:pStyle w:val="ConsPlusNormal"/>
        <w:ind w:firstLine="540"/>
        <w:jc w:val="both"/>
      </w:pPr>
      <w:r>
        <w:t>3. 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rsidR="00CF38F8" w:rsidRDefault="00CF38F8" w:rsidP="00CF38F8">
      <w:pPr>
        <w:pStyle w:val="ConsPlusNormal"/>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CF38F8" w:rsidRDefault="00CF38F8" w:rsidP="00CF38F8">
      <w:pPr>
        <w:pStyle w:val="ConsPlusNormal"/>
        <w:ind w:firstLine="540"/>
        <w:jc w:val="both"/>
      </w:pPr>
      <w:r>
        <w:t>5. Сведения о выданных свидетельствах о квалификации вносятся национальным агентством развития квалификаций в реестр.</w:t>
      </w:r>
    </w:p>
    <w:p w:rsidR="00CF38F8" w:rsidRDefault="00CF38F8" w:rsidP="00CF38F8">
      <w:pPr>
        <w:pStyle w:val="ConsPlusNormal"/>
        <w:ind w:firstLine="540"/>
        <w:jc w:val="both"/>
      </w:pPr>
      <w:r>
        <w:t xml:space="preserve">6. Соискатель, работодатель, иные указанные в </w:t>
      </w:r>
      <w:hyperlink w:anchor="Par55" w:tooltip="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5. Национальный совет</w:t>
      </w:r>
    </w:p>
    <w:p w:rsidR="00CF38F8" w:rsidRDefault="00CF38F8" w:rsidP="00CF38F8">
      <w:pPr>
        <w:pStyle w:val="ConsPlusNormal"/>
        <w:ind w:firstLine="540"/>
        <w:jc w:val="both"/>
      </w:pPr>
    </w:p>
    <w:p w:rsidR="00CF38F8" w:rsidRDefault="00CF38F8" w:rsidP="00CF38F8">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CF38F8" w:rsidRDefault="00CF38F8" w:rsidP="00CF38F8">
      <w:pPr>
        <w:pStyle w:val="ConsPlusNormal"/>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CF38F8" w:rsidRDefault="00CF38F8" w:rsidP="00CF38F8">
      <w:pPr>
        <w:pStyle w:val="ConsPlusNormal"/>
        <w:ind w:firstLine="540"/>
        <w:jc w:val="both"/>
      </w:pPr>
      <w:r>
        <w:t xml:space="preserve">3. Полномочия национального совета и его состав определяются настоящим Федеральным </w:t>
      </w:r>
      <w:r>
        <w:lastRenderedPageBreak/>
        <w:t>законом и указом Президента Российской Федерации.</w:t>
      </w:r>
    </w:p>
    <w:p w:rsidR="00CF38F8" w:rsidRDefault="00CF38F8" w:rsidP="00CF38F8">
      <w:pPr>
        <w:pStyle w:val="ConsPlusNormal"/>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6. Национальное агентство развития квалификаций</w:t>
      </w:r>
    </w:p>
    <w:p w:rsidR="00CF38F8" w:rsidRDefault="00CF38F8" w:rsidP="00CF38F8">
      <w:pPr>
        <w:pStyle w:val="ConsPlusNormal"/>
        <w:ind w:firstLine="540"/>
        <w:jc w:val="both"/>
      </w:pPr>
    </w:p>
    <w:p w:rsidR="00CF38F8" w:rsidRDefault="00CF38F8" w:rsidP="00CF38F8">
      <w:pPr>
        <w:pStyle w:val="ConsPlusNormal"/>
        <w:ind w:firstLine="540"/>
        <w:jc w:val="both"/>
      </w:pPr>
      <w:r>
        <w:t>Национальное агентство развития квалификаций:</w:t>
      </w:r>
    </w:p>
    <w:p w:rsidR="00CF38F8" w:rsidRDefault="00CF38F8" w:rsidP="00CF38F8">
      <w:pPr>
        <w:pStyle w:val="ConsPlusNormal"/>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CF38F8" w:rsidRDefault="00CF38F8" w:rsidP="00CF38F8">
      <w:pPr>
        <w:pStyle w:val="ConsPlusNormal"/>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CF38F8" w:rsidRDefault="00CF38F8" w:rsidP="00CF38F8">
      <w:pPr>
        <w:pStyle w:val="ConsPlusNormal"/>
        <w:ind w:firstLine="540"/>
        <w:jc w:val="both"/>
      </w:pPr>
      <w:r>
        <w:t>3) организует формирование и ведение реестра;</w:t>
      </w:r>
    </w:p>
    <w:p w:rsidR="00CF38F8" w:rsidRDefault="00CF38F8" w:rsidP="00CF38F8">
      <w:pPr>
        <w:pStyle w:val="ConsPlusNormal"/>
        <w:ind w:firstLine="540"/>
        <w:jc w:val="both"/>
      </w:pPr>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rsidR="00CF38F8" w:rsidRDefault="00CF38F8" w:rsidP="00CF38F8">
      <w:pPr>
        <w:pStyle w:val="ConsPlusNormal"/>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CF38F8" w:rsidRDefault="00CF38F8" w:rsidP="00CF38F8">
      <w:pPr>
        <w:pStyle w:val="ConsPlusNormal"/>
        <w:ind w:firstLine="540"/>
        <w:jc w:val="both"/>
      </w:pPr>
      <w:r>
        <w:t>6) осуществляет иные функции в соответствии с настоящим Федеральным законом.</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7. Совет по профессиональным квалификациям</w:t>
      </w:r>
    </w:p>
    <w:p w:rsidR="00CF38F8" w:rsidRDefault="00CF38F8" w:rsidP="00CF38F8">
      <w:pPr>
        <w:pStyle w:val="ConsPlusNormal"/>
        <w:ind w:firstLine="540"/>
        <w:jc w:val="both"/>
      </w:pPr>
    </w:p>
    <w:p w:rsidR="00CF38F8" w:rsidRDefault="00CF38F8" w:rsidP="00CF38F8">
      <w:pPr>
        <w:pStyle w:val="ConsPlusNormal"/>
        <w:ind w:firstLine="540"/>
        <w:jc w:val="both"/>
      </w:pPr>
      <w: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CF38F8" w:rsidRDefault="00CF38F8" w:rsidP="00CF38F8">
      <w:pPr>
        <w:pStyle w:val="ConsPlusNormal"/>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CF38F8" w:rsidRDefault="00CF38F8" w:rsidP="00CF38F8">
      <w:pPr>
        <w:pStyle w:val="ConsPlusNormal"/>
        <w:ind w:firstLine="540"/>
        <w:jc w:val="both"/>
      </w:pPr>
      <w: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CF38F8" w:rsidRDefault="00CF38F8" w:rsidP="00CF38F8">
      <w:pPr>
        <w:pStyle w:val="ConsPlusNormal"/>
        <w:ind w:firstLine="540"/>
        <w:jc w:val="both"/>
      </w:pPr>
      <w:r>
        <w:t>4. Совет по профессиональным квалификациям по определенному виду профессиональной деятельности:</w:t>
      </w:r>
    </w:p>
    <w:p w:rsidR="00CF38F8" w:rsidRDefault="00CF38F8" w:rsidP="00CF38F8">
      <w:pPr>
        <w:pStyle w:val="ConsPlusNormal"/>
        <w:ind w:firstLine="540"/>
        <w:jc w:val="both"/>
      </w:pPr>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CF38F8" w:rsidRDefault="00CF38F8" w:rsidP="00CF38F8">
      <w:pPr>
        <w:pStyle w:val="ConsPlusNormal"/>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CF38F8" w:rsidRDefault="00CF38F8" w:rsidP="00CF38F8">
      <w:pPr>
        <w:pStyle w:val="ConsPlusNormal"/>
        <w:ind w:firstLine="540"/>
        <w:jc w:val="both"/>
      </w:pPr>
      <w: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CF38F8" w:rsidRDefault="00CF38F8" w:rsidP="00CF38F8">
      <w:pPr>
        <w:pStyle w:val="ConsPlusNormal"/>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CF38F8" w:rsidRDefault="00CF38F8" w:rsidP="00CF38F8">
      <w:pPr>
        <w:pStyle w:val="ConsPlusNormal"/>
        <w:ind w:firstLine="540"/>
        <w:jc w:val="both"/>
      </w:pPr>
      <w:r>
        <w:t>5) осуществляет мониторинг деятельности центров оценки квалификаций и контроль за их деятельностью;</w:t>
      </w:r>
    </w:p>
    <w:p w:rsidR="00CF38F8" w:rsidRDefault="00CF38F8" w:rsidP="00CF38F8">
      <w:pPr>
        <w:pStyle w:val="ConsPlusNormal"/>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CF38F8" w:rsidRDefault="00CF38F8" w:rsidP="00CF38F8">
      <w:pPr>
        <w:pStyle w:val="ConsPlusNormal"/>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w:t>
      </w:r>
      <w:r>
        <w:lastRenderedPageBreak/>
        <w:t>квалификации для ее внесения в реестр;</w:t>
      </w:r>
    </w:p>
    <w:p w:rsidR="00CF38F8" w:rsidRDefault="00CF38F8" w:rsidP="00CF38F8">
      <w:pPr>
        <w:pStyle w:val="ConsPlusNormal"/>
        <w:ind w:firstLine="540"/>
        <w:jc w:val="both"/>
      </w:pPr>
      <w:r>
        <w:t>8) проводит по решению национального совета независимую оценку квалификации;</w:t>
      </w:r>
    </w:p>
    <w:p w:rsidR="00CF38F8" w:rsidRDefault="00CF38F8" w:rsidP="00CF38F8">
      <w:pPr>
        <w:pStyle w:val="ConsPlusNormal"/>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CF38F8" w:rsidRDefault="00CF38F8" w:rsidP="00CF38F8">
      <w:pPr>
        <w:pStyle w:val="ConsPlusNormal"/>
        <w:ind w:firstLine="540"/>
        <w:jc w:val="both"/>
      </w:pPr>
      <w: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8. Центр оценки квалификаций</w:t>
      </w:r>
    </w:p>
    <w:p w:rsidR="00CF38F8" w:rsidRDefault="00CF38F8" w:rsidP="00CF38F8">
      <w:pPr>
        <w:pStyle w:val="ConsPlusNormal"/>
        <w:ind w:firstLine="540"/>
        <w:jc w:val="both"/>
      </w:pPr>
    </w:p>
    <w:p w:rsidR="00CF38F8" w:rsidRDefault="00CF38F8" w:rsidP="00CF38F8">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CF38F8" w:rsidRDefault="00CF38F8" w:rsidP="00CF38F8">
      <w:pPr>
        <w:pStyle w:val="ConsPlusNormal"/>
        <w:ind w:firstLine="540"/>
        <w:jc w:val="both"/>
      </w:pPr>
      <w:r>
        <w:t>2. Центр оценки квалификаций проводит профессиональные экзамены.</w:t>
      </w:r>
    </w:p>
    <w:p w:rsidR="00CF38F8" w:rsidRDefault="00CF38F8" w:rsidP="00CF38F8">
      <w:pPr>
        <w:pStyle w:val="ConsPlusNormal"/>
        <w:ind w:firstLine="540"/>
        <w:jc w:val="both"/>
      </w:pPr>
      <w:bookmarkStart w:id="20" w:name="Par99"/>
      <w:bookmarkEnd w:id="20"/>
      <w:r>
        <w:t>3. Полномочия центра оценки квалификаций могут быть прекращены в случае:</w:t>
      </w:r>
    </w:p>
    <w:p w:rsidR="00CF38F8" w:rsidRDefault="00CF38F8" w:rsidP="00CF38F8">
      <w:pPr>
        <w:pStyle w:val="ConsPlusNormal"/>
        <w:ind w:firstLine="540"/>
        <w:jc w:val="both"/>
      </w:pPr>
      <w:r>
        <w:t>1) несоответствия деятельности центра оценки квалификаций установленным требованиям;</w:t>
      </w:r>
    </w:p>
    <w:p w:rsidR="00CF38F8" w:rsidRDefault="00CF38F8" w:rsidP="00CF38F8">
      <w:pPr>
        <w:pStyle w:val="ConsPlusNormal"/>
        <w:ind w:firstLine="540"/>
        <w:jc w:val="both"/>
      </w:pPr>
      <w:r>
        <w:t>2) неоднократного нарушения центром оценки квалификаций порядка проведения профессиональных экзаменов;</w:t>
      </w:r>
    </w:p>
    <w:p w:rsidR="00CF38F8" w:rsidRDefault="00CF38F8" w:rsidP="00CF38F8">
      <w:pPr>
        <w:pStyle w:val="ConsPlusNormal"/>
        <w:ind w:firstLine="540"/>
        <w:jc w:val="both"/>
      </w:pPr>
      <w: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CF38F8" w:rsidRDefault="00CF38F8" w:rsidP="00CF38F8">
      <w:pPr>
        <w:pStyle w:val="ConsPlusNormal"/>
        <w:ind w:firstLine="540"/>
        <w:jc w:val="both"/>
      </w:pPr>
      <w:r>
        <w:t>4) поступления от юридического лица заявления о прекращении по собственной инициативе осуществления полномочий центра оценки квалификаций;</w:t>
      </w:r>
    </w:p>
    <w:p w:rsidR="00CF38F8" w:rsidRDefault="00CF38F8" w:rsidP="00CF38F8">
      <w:pPr>
        <w:pStyle w:val="ConsPlusNormal"/>
        <w:ind w:firstLine="540"/>
        <w:jc w:val="both"/>
      </w:pPr>
      <w:r>
        <w:t>5) ликвидации юридического лица в порядке, предусмотренном гражданским законодательством Российской Федерации.</w:t>
      </w:r>
    </w:p>
    <w:p w:rsidR="00CF38F8" w:rsidRDefault="00CF38F8" w:rsidP="00CF38F8">
      <w:pPr>
        <w:pStyle w:val="ConsPlusNormal"/>
        <w:ind w:firstLine="540"/>
        <w:jc w:val="both"/>
      </w:pPr>
      <w:r>
        <w:t xml:space="preserve">4. При прекращении юридическим лицом осуществления полномочий центра оценки квалификаций в случаях, предусмотренных </w:t>
      </w:r>
      <w:hyperlink w:anchor="Par99" w:tooltip="3. Полномочия центра оценки квалификаций могут быть прекращены в случае:"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CF38F8" w:rsidRDefault="00CF38F8" w:rsidP="00CF38F8">
      <w:pPr>
        <w:pStyle w:val="ConsPlusNormal"/>
        <w:ind w:firstLine="540"/>
        <w:jc w:val="both"/>
      </w:pPr>
      <w:r>
        <w:t>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CF38F8" w:rsidRDefault="00CF38F8" w:rsidP="00CF38F8">
      <w:pPr>
        <w:pStyle w:val="ConsPlusNormal"/>
        <w:ind w:firstLine="540"/>
        <w:jc w:val="both"/>
      </w:pPr>
      <w:r>
        <w:t>6.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9. Полномочия уполномоченного органа исполнительной власти</w:t>
      </w:r>
    </w:p>
    <w:p w:rsidR="00CF38F8" w:rsidRDefault="00CF38F8" w:rsidP="00CF38F8">
      <w:pPr>
        <w:pStyle w:val="ConsPlusNormal"/>
        <w:ind w:firstLine="540"/>
        <w:jc w:val="both"/>
      </w:pPr>
    </w:p>
    <w:p w:rsidR="00CF38F8" w:rsidRDefault="00CF38F8" w:rsidP="00CF38F8">
      <w:pPr>
        <w:pStyle w:val="ConsPlusNormal"/>
        <w:ind w:firstLine="540"/>
        <w:jc w:val="both"/>
      </w:pPr>
      <w:r>
        <w:t>1. Уполномоченный орган исполнительной власти осуществляет следующие полномочия:</w:t>
      </w:r>
    </w:p>
    <w:p w:rsidR="00CF38F8" w:rsidRDefault="00CF38F8" w:rsidP="00CF38F8">
      <w:pPr>
        <w:pStyle w:val="ConsPlusNormal"/>
        <w:ind w:firstLine="540"/>
        <w:jc w:val="both"/>
      </w:pPr>
      <w: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CF38F8" w:rsidRDefault="00CF38F8" w:rsidP="00CF38F8">
      <w:pPr>
        <w:pStyle w:val="ConsPlusNormal"/>
        <w:ind w:firstLine="540"/>
        <w:jc w:val="both"/>
      </w:pPr>
      <w: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CF38F8" w:rsidRDefault="00CF38F8" w:rsidP="00CF38F8">
      <w:pPr>
        <w:pStyle w:val="ConsPlusNormal"/>
        <w:ind w:firstLine="540"/>
        <w:jc w:val="both"/>
      </w:pPr>
      <w:r>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CF38F8" w:rsidRDefault="00CF38F8" w:rsidP="00CF38F8">
      <w:pPr>
        <w:pStyle w:val="ConsPlusNormal"/>
        <w:ind w:firstLine="540"/>
        <w:jc w:val="both"/>
      </w:pPr>
      <w: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CF38F8" w:rsidRDefault="00CF38F8" w:rsidP="00CF38F8">
      <w:pPr>
        <w:pStyle w:val="ConsPlusNormal"/>
        <w:ind w:firstLine="540"/>
        <w:jc w:val="both"/>
      </w:pPr>
      <w: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CF38F8" w:rsidRDefault="00CF38F8" w:rsidP="00CF38F8">
      <w:pPr>
        <w:pStyle w:val="ConsPlusNormal"/>
        <w:ind w:firstLine="540"/>
        <w:jc w:val="both"/>
      </w:pPr>
      <w:r>
        <w:t>6) 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CF38F8" w:rsidRDefault="00CF38F8" w:rsidP="00CF38F8">
      <w:pPr>
        <w:pStyle w:val="ConsPlusNormal"/>
        <w:ind w:firstLine="540"/>
        <w:jc w:val="both"/>
      </w:pPr>
      <w:r>
        <w:t>7) утверждает положение о разработке оценочных средств для проведения независимой оценки квалификации;</w:t>
      </w:r>
    </w:p>
    <w:p w:rsidR="00CF38F8" w:rsidRDefault="00CF38F8" w:rsidP="00CF38F8">
      <w:pPr>
        <w:pStyle w:val="ConsPlusNormal"/>
        <w:ind w:firstLine="540"/>
        <w:jc w:val="both"/>
      </w:pPr>
      <w:r>
        <w:t>8) утверждает порядок формирования и ведения реестра, перечень сведений, содержащихся в реестре, и порядок доступа к ним;</w:t>
      </w:r>
    </w:p>
    <w:p w:rsidR="00CF38F8" w:rsidRDefault="00CF38F8" w:rsidP="00CF38F8">
      <w:pPr>
        <w:pStyle w:val="ConsPlusNormal"/>
        <w:ind w:firstLine="540"/>
        <w:jc w:val="both"/>
      </w:pPr>
      <w:r>
        <w:lastRenderedPageBreak/>
        <w:t>9) утверждает порядок осуществления мониторинга и контроля в сфере независимой оценки квалификации.</w:t>
      </w:r>
    </w:p>
    <w:p w:rsidR="00CF38F8" w:rsidRDefault="00CF38F8" w:rsidP="00CF38F8">
      <w:pPr>
        <w:pStyle w:val="ConsPlusNormal"/>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10. Информационное обеспечение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CF38F8" w:rsidRDefault="00CF38F8" w:rsidP="00CF38F8">
      <w:pPr>
        <w:pStyle w:val="ConsPlusNormal"/>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CF38F8" w:rsidRDefault="00CF38F8" w:rsidP="00CF38F8">
      <w:pPr>
        <w:pStyle w:val="ConsPlusNormal"/>
        <w:ind w:firstLine="540"/>
        <w:jc w:val="both"/>
      </w:pPr>
      <w:r>
        <w:t>2) сведения о советах по профессиональным квалификациям и центрах оценки квалификаций;</w:t>
      </w:r>
    </w:p>
    <w:p w:rsidR="00CF38F8" w:rsidRDefault="00CF38F8" w:rsidP="00CF38F8">
      <w:pPr>
        <w:pStyle w:val="ConsPlusNormal"/>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CF38F8" w:rsidRDefault="00CF38F8" w:rsidP="00CF38F8">
      <w:pPr>
        <w:pStyle w:val="ConsPlusNormal"/>
        <w:ind w:firstLine="540"/>
        <w:jc w:val="both"/>
      </w:pPr>
      <w:r>
        <w:t>4) сведения о выданных свидетельствах о квалификации;</w:t>
      </w:r>
    </w:p>
    <w:p w:rsidR="00CF38F8" w:rsidRDefault="00CF38F8" w:rsidP="00CF38F8">
      <w:pPr>
        <w:pStyle w:val="ConsPlusNormal"/>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CF38F8" w:rsidRDefault="00CF38F8" w:rsidP="00CF38F8">
      <w:pPr>
        <w:pStyle w:val="ConsPlusNormal"/>
        <w:ind w:firstLine="540"/>
        <w:jc w:val="both"/>
      </w:pPr>
      <w:r>
        <w:t>6) иные сведения, перечень которых определяется уполномоченным органом исполнительной власти.</w:t>
      </w:r>
    </w:p>
    <w:p w:rsidR="00CF38F8" w:rsidRDefault="00CF38F8" w:rsidP="00CF38F8">
      <w:pPr>
        <w:pStyle w:val="ConsPlusNormal"/>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CF38F8" w:rsidRDefault="00CF38F8" w:rsidP="00CF38F8">
      <w:pPr>
        <w:pStyle w:val="ConsPlusNormal"/>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CF38F8" w:rsidRDefault="00CF38F8" w:rsidP="00CF38F8">
      <w:pPr>
        <w:pStyle w:val="ConsPlusNormal"/>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11. Переходные положения</w:t>
      </w:r>
    </w:p>
    <w:p w:rsidR="00CF38F8" w:rsidRDefault="00CF38F8" w:rsidP="00CF38F8">
      <w:pPr>
        <w:pStyle w:val="ConsPlusNormal"/>
        <w:ind w:firstLine="540"/>
        <w:jc w:val="both"/>
      </w:pPr>
    </w:p>
    <w:p w:rsidR="00CF38F8" w:rsidRDefault="00CF38F8" w:rsidP="00CF38F8">
      <w:pPr>
        <w:pStyle w:val="ConsPlusNormal"/>
        <w:ind w:firstLine="540"/>
        <w:jc w:val="both"/>
      </w:pPr>
      <w:r>
        <w:t xml:space="preserve">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ar22" w:tooltip="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12. Вступление в силу настоящего Федерального закона</w:t>
      </w:r>
    </w:p>
    <w:p w:rsidR="00CF38F8" w:rsidRDefault="00CF38F8" w:rsidP="00CF38F8">
      <w:pPr>
        <w:pStyle w:val="ConsPlusNormal"/>
        <w:ind w:firstLine="540"/>
        <w:jc w:val="both"/>
      </w:pPr>
    </w:p>
    <w:p w:rsidR="00CF38F8" w:rsidRDefault="00CF38F8" w:rsidP="00CF38F8">
      <w:pPr>
        <w:pStyle w:val="ConsPlusNormal"/>
        <w:ind w:firstLine="540"/>
        <w:jc w:val="both"/>
      </w:pPr>
      <w:r>
        <w:t>Настоящий Федеральный закон вступает в силу с 1 января 2017 года.</w:t>
      </w:r>
    </w:p>
    <w:p w:rsidR="00CF38F8" w:rsidRDefault="00CF38F8" w:rsidP="00CF38F8">
      <w:pPr>
        <w:pStyle w:val="ConsPlusNormal"/>
        <w:ind w:firstLine="540"/>
        <w:jc w:val="both"/>
      </w:pPr>
    </w:p>
    <w:p w:rsidR="00CF38F8" w:rsidRDefault="00CF38F8" w:rsidP="00CF38F8">
      <w:pPr>
        <w:pStyle w:val="ConsPlusNormal"/>
        <w:jc w:val="right"/>
      </w:pPr>
      <w:r>
        <w:t>Президент</w:t>
      </w:r>
    </w:p>
    <w:p w:rsidR="00CF38F8" w:rsidRDefault="00CF38F8" w:rsidP="00CF38F8">
      <w:pPr>
        <w:pStyle w:val="ConsPlusNormal"/>
        <w:jc w:val="right"/>
      </w:pPr>
      <w:r>
        <w:t>Российской Федерации</w:t>
      </w:r>
    </w:p>
    <w:p w:rsidR="00CF38F8" w:rsidRDefault="00CF38F8" w:rsidP="00CF38F8">
      <w:pPr>
        <w:pStyle w:val="ConsPlusNormal"/>
        <w:jc w:val="right"/>
      </w:pPr>
      <w:r>
        <w:t>В.ПУТИН</w:t>
      </w:r>
    </w:p>
    <w:p w:rsidR="00CF38F8" w:rsidRDefault="00CF38F8" w:rsidP="00CF38F8">
      <w:pPr>
        <w:pStyle w:val="ConsPlusNormal"/>
      </w:pPr>
      <w:r>
        <w:t>Москва, Кремль</w:t>
      </w:r>
    </w:p>
    <w:p w:rsidR="00CF38F8" w:rsidRDefault="00CF38F8" w:rsidP="00CF38F8">
      <w:pPr>
        <w:pStyle w:val="ConsPlusNormal"/>
      </w:pPr>
      <w:r>
        <w:t>3 июля 2016 года</w:t>
      </w:r>
    </w:p>
    <w:p w:rsidR="00CF38F8" w:rsidRDefault="00CF38F8" w:rsidP="00CF38F8">
      <w:pPr>
        <w:pStyle w:val="ConsPlusNormal"/>
      </w:pPr>
      <w:r>
        <w:t>N 238-ФЗ</w:t>
      </w:r>
    </w:p>
    <w:p w:rsidR="00CF38F8" w:rsidRDefault="00CF38F8" w:rsidP="00CF38F8">
      <w:pPr>
        <w:pStyle w:val="ConsPlusNormal"/>
      </w:pPr>
    </w:p>
    <w:p w:rsidR="00CF38F8" w:rsidRDefault="00CF38F8" w:rsidP="00CF38F8">
      <w:pPr>
        <w:pStyle w:val="ConsPlusNormal"/>
        <w:ind w:firstLine="540"/>
        <w:jc w:val="both"/>
      </w:pPr>
    </w:p>
    <w:p w:rsidR="00CF38F8" w:rsidRDefault="00CF38F8" w:rsidP="00CF38F8">
      <w:pPr>
        <w:pStyle w:val="ConsPlusNormal"/>
        <w:pBdr>
          <w:top w:val="single" w:sz="6" w:space="0" w:color="auto"/>
        </w:pBdr>
        <w:spacing w:before="100" w:after="100"/>
        <w:jc w:val="both"/>
        <w:rPr>
          <w:sz w:val="2"/>
          <w:szCs w:val="2"/>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Pr="003754BF" w:rsidRDefault="00CF38F8" w:rsidP="00CF38F8">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lastRenderedPageBreak/>
        <w:t xml:space="preserve">                                                                                                                                                    </w:t>
      </w:r>
      <w:r>
        <w:rPr>
          <w:rFonts w:ascii="Times New Roman" w:eastAsia="Lucida Sans Unicode" w:hAnsi="Times New Roman" w:cs="Times New Roman"/>
          <w:sz w:val="24"/>
          <w:szCs w:val="24"/>
        </w:rPr>
        <w:t xml:space="preserve">                               </w:t>
      </w:r>
    </w:p>
    <w:p w:rsidR="00CF38F8" w:rsidRPr="00A51E75" w:rsidRDefault="00CF38F8" w:rsidP="00CF38F8">
      <w:pPr>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УТВЕРЖДЁН</w:t>
      </w:r>
    </w:p>
    <w:p w:rsidR="00CF38F8" w:rsidRPr="00A51E75" w:rsidRDefault="00CF38F8" w:rsidP="00CF38F8">
      <w:pPr>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Решением</w:t>
      </w:r>
    </w:p>
    <w:p w:rsidR="00CF38F8" w:rsidRPr="00A51E75" w:rsidRDefault="00CF38F8" w:rsidP="00CF38F8">
      <w:pPr>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Совета по профессиональным квалификациям</w:t>
      </w:r>
      <w:r>
        <w:rPr>
          <w:rFonts w:ascii="Times New Roman" w:eastAsia="Times New Roman" w:hAnsi="Times New Roman" w:cs="Times New Roman"/>
          <w:sz w:val="24"/>
          <w:szCs w:val="24"/>
          <w:lang w:eastAsia="ru-RU"/>
        </w:rPr>
        <w:t xml:space="preserve"> в ЖКХ</w:t>
      </w:r>
    </w:p>
    <w:p w:rsidR="00CF38F8" w:rsidRPr="00A51E75" w:rsidRDefault="00CF38F8" w:rsidP="00CF38F8">
      <w:pPr>
        <w:tabs>
          <w:tab w:val="left" w:pos="2968"/>
          <w:tab w:val="right" w:pos="14967"/>
        </w:tabs>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ab/>
        <w:t>в жилищно-коммунальном хозяйстве</w:t>
      </w:r>
    </w:p>
    <w:p w:rsidR="00CF38F8" w:rsidRPr="00703985" w:rsidRDefault="00CF38F8" w:rsidP="00CF38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28 июля 2015 г</w:t>
      </w:r>
    </w:p>
    <w:p w:rsidR="00CF38F8" w:rsidRDefault="00CF38F8" w:rsidP="00CF38F8">
      <w:pPr>
        <w:tabs>
          <w:tab w:val="left" w:pos="0"/>
        </w:tabs>
        <w:spacing w:before="240" w:after="0" w:line="240" w:lineRule="auto"/>
        <w:jc w:val="center"/>
        <w:rPr>
          <w:rFonts w:ascii="Times New Roman" w:hAnsi="Times New Roman" w:cs="Times New Roman"/>
          <w:b/>
          <w:bCs/>
          <w:sz w:val="24"/>
          <w:szCs w:val="24"/>
        </w:rPr>
      </w:pPr>
    </w:p>
    <w:p w:rsidR="00CF38F8" w:rsidRDefault="00CF38F8" w:rsidP="00CF38F8">
      <w:pPr>
        <w:tabs>
          <w:tab w:val="left" w:pos="0"/>
        </w:tabs>
        <w:spacing w:before="240" w:after="0" w:line="240" w:lineRule="auto"/>
        <w:jc w:val="center"/>
        <w:rPr>
          <w:rFonts w:ascii="Times New Roman" w:hAnsi="Times New Roman" w:cs="Times New Roman"/>
          <w:b/>
          <w:bCs/>
          <w:sz w:val="24"/>
          <w:szCs w:val="24"/>
        </w:rPr>
      </w:pPr>
      <w:r w:rsidRPr="00A51E75">
        <w:rPr>
          <w:rFonts w:ascii="Times New Roman" w:hAnsi="Times New Roman" w:cs="Times New Roman"/>
          <w:b/>
          <w:bCs/>
          <w:sz w:val="24"/>
          <w:szCs w:val="24"/>
        </w:rPr>
        <w:t>Порядок проведения оценки профессиональной квалификации</w:t>
      </w:r>
    </w:p>
    <w:p w:rsidR="00CF38F8" w:rsidRPr="00A51E75" w:rsidRDefault="00CF38F8" w:rsidP="00CF38F8">
      <w:pPr>
        <w:tabs>
          <w:tab w:val="left" w:pos="0"/>
        </w:tabs>
        <w:spacing w:before="240" w:after="0" w:line="240" w:lineRule="auto"/>
        <w:jc w:val="center"/>
        <w:rPr>
          <w:rFonts w:ascii="Times New Roman" w:hAnsi="Times New Roman" w:cs="Times New Roman"/>
          <w:b/>
          <w:bCs/>
          <w:sz w:val="24"/>
          <w:szCs w:val="24"/>
        </w:rPr>
      </w:pPr>
    </w:p>
    <w:p w:rsidR="00CF38F8" w:rsidRPr="00A51E75" w:rsidRDefault="00CF38F8" w:rsidP="00CF38F8">
      <w:pPr>
        <w:numPr>
          <w:ilvl w:val="0"/>
          <w:numId w:val="6"/>
        </w:numPr>
        <w:tabs>
          <w:tab w:val="left" w:pos="0"/>
          <w:tab w:val="left" w:pos="284"/>
        </w:tabs>
        <w:spacing w:after="200" w:line="276" w:lineRule="auto"/>
        <w:contextualSpacing/>
        <w:jc w:val="both"/>
        <w:rPr>
          <w:rFonts w:ascii="Times New Roman" w:hAnsi="Times New Roman" w:cs="Times New Roman"/>
          <w:b/>
          <w:bCs/>
          <w:sz w:val="24"/>
          <w:szCs w:val="24"/>
          <w:lang w:eastAsia="ru-RU"/>
        </w:rPr>
      </w:pPr>
      <w:r w:rsidRPr="00A51E75">
        <w:rPr>
          <w:rFonts w:ascii="Times New Roman" w:hAnsi="Times New Roman" w:cs="Times New Roman"/>
          <w:b/>
          <w:bCs/>
          <w:sz w:val="24"/>
          <w:szCs w:val="24"/>
          <w:lang w:eastAsia="ru-RU"/>
        </w:rPr>
        <w:t>Общие положения</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Настоящий Порядок разработан в соответствии с:</w:t>
      </w:r>
    </w:p>
    <w:p w:rsidR="00CF38F8" w:rsidRPr="00A51E75" w:rsidRDefault="00CF38F8" w:rsidP="00CF38F8">
      <w:pPr>
        <w:numPr>
          <w:ilvl w:val="0"/>
          <w:numId w:val="4"/>
        </w:numPr>
        <w:tabs>
          <w:tab w:val="left" w:pos="-2268"/>
          <w:tab w:val="left" w:pos="0"/>
          <w:tab w:val="left" w:pos="567"/>
        </w:tabs>
        <w:spacing w:after="0" w:line="276" w:lineRule="auto"/>
        <w:ind w:left="0" w:firstLine="567"/>
        <w:contextualSpacing/>
        <w:jc w:val="both"/>
        <w:rPr>
          <w:rFonts w:ascii="Times New Roman" w:hAnsi="Times New Roman" w:cs="Times New Roman"/>
          <w:sz w:val="24"/>
          <w:szCs w:val="24"/>
        </w:rPr>
      </w:pPr>
      <w:proofErr w:type="gramStart"/>
      <w:r w:rsidRPr="00A51E75">
        <w:rPr>
          <w:rFonts w:ascii="Times New Roman" w:hAnsi="Times New Roman" w:cs="Times New Roman"/>
          <w:sz w:val="24"/>
          <w:szCs w:val="24"/>
        </w:rPr>
        <w:t>Решением Национального совета при Президенте Российской Федерации по профессиональным квалификация от 29 июля 2014г. по созданию на базе Общероссийского отраслевого объединения работодателей «Союз коммунальных предприятий» (далее – ОООР «СКП»)  Совета по профессиональным квалификациям жилищно-коммунальном хозяйстве (далее – ЖКХ) Российской Федерации;</w:t>
      </w:r>
      <w:proofErr w:type="gramEnd"/>
    </w:p>
    <w:p w:rsidR="00CF38F8" w:rsidRPr="00A51E75" w:rsidRDefault="00CF38F8" w:rsidP="00CF38F8">
      <w:pPr>
        <w:numPr>
          <w:ilvl w:val="0"/>
          <w:numId w:val="5"/>
        </w:numPr>
        <w:tabs>
          <w:tab w:val="left" w:pos="0"/>
          <w:tab w:val="left" w:pos="567"/>
        </w:tabs>
        <w:spacing w:after="0" w:line="276" w:lineRule="auto"/>
        <w:ind w:left="0" w:firstLine="567"/>
        <w:contextualSpacing/>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Положением о формировании системы независимой оценки качества профессионального образования (№ АФ-318/03, утверждено Президентом Российского Союза промышленников и предпринимателей, Министром образования и науки Российской Федерации 31 июля 2009 г.); </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Положением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 (№ АФ-317/03, утверждено Президентом Российского Союза промышленников и предпринимателей, Министром образования и науки Российской Федерации 31 июля 2009 г.).</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Порядок устанавливает цель деятельности, функции и регламентацию  работы Центра оценки квалификаций (далее – ЦОК ЖКХ)</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ЦОК ЖКХ создается по регионально-отраслевому принципу с учётом соблюдения установленных процедур в системе СПК ЖКХ для проведения оценки профессиональной квалификаций (далее - ОПК) специалистов ЖКХ,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w:t>
      </w:r>
    </w:p>
    <w:p w:rsidR="00CF38F8"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ОПК проводится по инициативе хозяйствующих субъектов, объединений работодателей (работодателей), региональных органов управления ЖКХ и образования, органов службы занятости, образовательных организаций или самих соискателей в соответствии с действующим законодательством, организационно-методическими документами системы ОПК СПК ЖКХ.</w:t>
      </w:r>
    </w:p>
    <w:p w:rsidR="00CF38F8" w:rsidRPr="00D023BD"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eastAsia="Times New Roman" w:hAnsi="Times New Roman" w:cs="Times New Roman"/>
          <w:b/>
          <w:sz w:val="24"/>
          <w:szCs w:val="24"/>
          <w:lang w:eastAsia="ru-RU"/>
        </w:rPr>
        <w:t xml:space="preserve">   </w:t>
      </w:r>
      <w:r w:rsidRPr="00A51E75">
        <w:rPr>
          <w:rFonts w:ascii="Times New Roman" w:hAnsi="Times New Roman" w:cs="Times New Roman"/>
          <w:sz w:val="24"/>
          <w:szCs w:val="24"/>
        </w:rPr>
        <w:t>Организационно-техническое и финансовое обеспечение деятельности ЦОК ЖКХ осуществляется за счёт средств, полученных по договорам с заказчиками процедур ОПК (физическими и юридическими лицами).</w:t>
      </w:r>
    </w:p>
    <w:p w:rsidR="00CF38F8" w:rsidRPr="00A51E75" w:rsidRDefault="00CF38F8" w:rsidP="00CF38F8">
      <w:pPr>
        <w:numPr>
          <w:ilvl w:val="0"/>
          <w:numId w:val="3"/>
        </w:numPr>
        <w:tabs>
          <w:tab w:val="left" w:pos="0"/>
          <w:tab w:val="left" w:pos="284"/>
        </w:tabs>
        <w:spacing w:before="120" w:after="120" w:line="276" w:lineRule="auto"/>
        <w:jc w:val="both"/>
        <w:rPr>
          <w:rFonts w:ascii="Times New Roman" w:hAnsi="Times New Roman" w:cs="Times New Roman"/>
          <w:b/>
          <w:bCs/>
          <w:sz w:val="24"/>
          <w:szCs w:val="24"/>
        </w:rPr>
      </w:pPr>
      <w:r w:rsidRPr="00A51E75">
        <w:rPr>
          <w:rFonts w:ascii="Times New Roman" w:hAnsi="Times New Roman" w:cs="Times New Roman"/>
          <w:b/>
          <w:bCs/>
          <w:sz w:val="24"/>
          <w:szCs w:val="24"/>
        </w:rPr>
        <w:t>Основные термины и определения</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sz w:val="24"/>
          <w:szCs w:val="24"/>
        </w:rPr>
        <w:t>В настоящем Положении используемые понятия означают следующее:</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ЦОК ЖКХ </w:t>
      </w:r>
      <w:r w:rsidRPr="00A51E75">
        <w:rPr>
          <w:rFonts w:ascii="Times New Roman" w:hAnsi="Times New Roman" w:cs="Times New Roman"/>
          <w:sz w:val="24"/>
          <w:szCs w:val="24"/>
        </w:rPr>
        <w:t>–</w:t>
      </w:r>
      <w:r w:rsidRPr="00A51E75">
        <w:rPr>
          <w:rFonts w:ascii="Times New Roman" w:eastAsia="Times New Roman" w:hAnsi="Times New Roman" w:cs="Times New Roman"/>
          <w:sz w:val="24"/>
          <w:szCs w:val="24"/>
        </w:rPr>
        <w:t xml:space="preserve"> юридическое лицо или его структурное подразделение, прошедшее отбор СПК ЖКХ и наделенное полномочиями для проведения независимой ОПК;</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оценка профессиональных квалификаций - </w:t>
      </w:r>
      <w:r w:rsidRPr="00A51E75">
        <w:rPr>
          <w:rFonts w:ascii="Times New Roman" w:eastAsia="Times New Roman" w:hAnsi="Times New Roman" w:cs="Times New Roman"/>
          <w:sz w:val="24"/>
          <w:szCs w:val="24"/>
        </w:rPr>
        <w:t>процедура установления соответствия компетентности кандидата требованиям профессионального стандарта;</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lastRenderedPageBreak/>
        <w:t xml:space="preserve">апелляция - </w:t>
      </w:r>
      <w:r w:rsidRPr="00A51E75">
        <w:rPr>
          <w:rFonts w:ascii="Times New Roman" w:eastAsia="Times New Roman" w:hAnsi="Times New Roman" w:cs="Times New Roman"/>
          <w:sz w:val="24"/>
          <w:szCs w:val="24"/>
        </w:rPr>
        <w:t>письменное заявление кандидата в ЦОК ЖКХ, или в адрес СПК ЖКХ, о несогласии с результатами проведенной ОПК, запрос о пересмотре решения, принятого ЦОК ЖКХ в отношении соискателя или специалиста, прошедшего ОПК;</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соискатель - </w:t>
      </w:r>
      <w:r w:rsidRPr="00A51E75">
        <w:rPr>
          <w:rFonts w:ascii="Times New Roman" w:eastAsia="Times New Roman" w:hAnsi="Times New Roman" w:cs="Times New Roman"/>
          <w:sz w:val="24"/>
          <w:szCs w:val="24"/>
        </w:rPr>
        <w:t>лицо, подавшее в ЦОК ЖКХ заявление на проведение процедур ОПК о соответствии его квалификации требованиям профессионального стандарта и получение Свидетельства о профессиональной квалификации;</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профессиональный стандарт - </w:t>
      </w:r>
      <w:r w:rsidRPr="00A51E75">
        <w:rPr>
          <w:rFonts w:ascii="Times New Roman" w:eastAsia="Times New Roman" w:hAnsi="Times New Roman" w:cs="Times New Roman"/>
          <w:sz w:val="24"/>
          <w:szCs w:val="24"/>
        </w:rPr>
        <w:t>многофункциональный нормативный документ, определяющий в рамках конкретного вида экономической деятельности (области профессиональной деятельности), требования к содержанию и условиям труда, квалификации и компетенциям работников ЖКХ по различным квалификационным уровням;</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профессиональная квалификация</w:t>
      </w:r>
      <w:r w:rsidRPr="00A51E75">
        <w:rPr>
          <w:rFonts w:ascii="Times New Roman" w:eastAsia="Times New Roman" w:hAnsi="Times New Roman" w:cs="Times New Roman"/>
          <w:bCs/>
          <w:sz w:val="24"/>
          <w:szCs w:val="24"/>
        </w:rPr>
        <w:t xml:space="preserve"> – знания, умения, профессиональные навыки и опыт работы физического лица, необходимые для выполнения определенной трудовой функции;</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профессиональный экзамен</w:t>
      </w:r>
      <w:r w:rsidRPr="00A51E75">
        <w:rPr>
          <w:rFonts w:ascii="Times New Roman" w:eastAsia="Times New Roman" w:hAnsi="Times New Roman" w:cs="Times New Roman"/>
          <w:bCs/>
          <w:sz w:val="24"/>
          <w:szCs w:val="24"/>
        </w:rPr>
        <w:t xml:space="preserve"> – форма независимой ОПК, в ходе которой соискатель подтверждает свою профессиональную квалификацию, а ЦОК ЖКХ оценивает ее соответствие положениям профессионального стандарта;</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Свидетельство о профессиональной квалификации</w:t>
      </w:r>
      <w:r w:rsidRPr="00A51E75">
        <w:rPr>
          <w:rFonts w:ascii="Times New Roman" w:eastAsia="Times New Roman" w:hAnsi="Times New Roman" w:cs="Times New Roman"/>
          <w:bCs/>
          <w:sz w:val="24"/>
          <w:szCs w:val="24"/>
        </w:rPr>
        <w:t xml:space="preserve"> – документ, удостоверяющий профессиональную квалификацию соискателя, подтвержденную в ходе профессионального экзамена;</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приостановка действия Свидетельства о профессиональной квалификации- </w:t>
      </w:r>
      <w:r w:rsidRPr="00A51E75">
        <w:rPr>
          <w:rFonts w:ascii="Times New Roman" w:eastAsia="Times New Roman" w:hAnsi="Times New Roman" w:cs="Times New Roman"/>
          <w:sz w:val="24"/>
          <w:szCs w:val="24"/>
        </w:rPr>
        <w:t>временное признание недействительным письменного удостоверения ЦОК ЖКХ о соответствии всей или части установленной области подтверждения соответствия;</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отмена действия Свидетельства о профессиональной квалификации- </w:t>
      </w:r>
      <w:r w:rsidRPr="00A51E75">
        <w:rPr>
          <w:rFonts w:ascii="Times New Roman" w:eastAsia="Times New Roman" w:hAnsi="Times New Roman" w:cs="Times New Roman"/>
          <w:sz w:val="24"/>
          <w:szCs w:val="24"/>
        </w:rPr>
        <w:t xml:space="preserve">прекращение действия </w:t>
      </w:r>
      <w:r w:rsidRPr="00A51E75">
        <w:rPr>
          <w:rFonts w:ascii="Times New Roman" w:eastAsia="Times New Roman" w:hAnsi="Times New Roman" w:cs="Times New Roman"/>
          <w:bCs/>
          <w:sz w:val="24"/>
          <w:szCs w:val="24"/>
        </w:rPr>
        <w:t xml:space="preserve">Свидетельства о профессиональной квалификации </w:t>
      </w:r>
      <w:r w:rsidRPr="00A51E75">
        <w:rPr>
          <w:rFonts w:ascii="Times New Roman" w:eastAsia="Times New Roman" w:hAnsi="Times New Roman" w:cs="Times New Roman"/>
          <w:sz w:val="24"/>
          <w:szCs w:val="24"/>
        </w:rPr>
        <w:t>о соответствии квалификации работника установленным требованиям;</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Эксперты ЦОК ЖКХ</w:t>
      </w:r>
      <w:r w:rsidRPr="00A51E75">
        <w:rPr>
          <w:rFonts w:ascii="Times New Roman" w:eastAsia="Times New Roman" w:hAnsi="Times New Roman" w:cs="Times New Roman"/>
          <w:bCs/>
          <w:sz w:val="24"/>
          <w:szCs w:val="24"/>
        </w:rPr>
        <w:t xml:space="preserve"> – специалисты, аттестованные в соответствии с требованиями СПК ЖКХ, из состава которых формируется квалификационная комиссия.</w:t>
      </w:r>
    </w:p>
    <w:p w:rsidR="00CF38F8" w:rsidRPr="00A51E75" w:rsidRDefault="00CF38F8" w:rsidP="00CF38F8">
      <w:pPr>
        <w:numPr>
          <w:ilvl w:val="0"/>
          <w:numId w:val="3"/>
        </w:numPr>
        <w:tabs>
          <w:tab w:val="left" w:pos="0"/>
          <w:tab w:val="left" w:pos="284"/>
        </w:tabs>
        <w:spacing w:before="120" w:after="120" w:line="276" w:lineRule="auto"/>
        <w:jc w:val="both"/>
        <w:rPr>
          <w:rFonts w:ascii="Times New Roman" w:hAnsi="Times New Roman" w:cs="Times New Roman"/>
          <w:b/>
          <w:bCs/>
          <w:sz w:val="24"/>
          <w:szCs w:val="24"/>
        </w:rPr>
      </w:pPr>
      <w:r w:rsidRPr="00A51E75">
        <w:rPr>
          <w:rFonts w:ascii="Times New Roman" w:hAnsi="Times New Roman" w:cs="Times New Roman"/>
          <w:b/>
          <w:bCs/>
          <w:sz w:val="24"/>
          <w:szCs w:val="24"/>
        </w:rPr>
        <w:t>Порядок проведения ОПК</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Технология ОПК в ЦОК ЖКХ включает в себя следующий порядок процедур:</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административная проверка документов заявителей на правильность заполнения представленных документов и полноту содержащейся в них информации;</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принятие решения по заявке;</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разработка и согласование с соискателем программы профессионального экзамена;</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формирование квалификационной комиссии и проведение профессионального экзамена;</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оформление, регистрация и выдача </w:t>
      </w:r>
      <w:r w:rsidRPr="00A51E75">
        <w:rPr>
          <w:rFonts w:ascii="Times New Roman" w:eastAsia="Times New Roman" w:hAnsi="Times New Roman" w:cs="Times New Roman"/>
          <w:bCs/>
          <w:sz w:val="24"/>
          <w:szCs w:val="24"/>
          <w:lang w:eastAsia="ru-RU"/>
        </w:rPr>
        <w:t xml:space="preserve">Свидетельства о профессиональной квалификации </w:t>
      </w:r>
      <w:r w:rsidRPr="00A51E75">
        <w:rPr>
          <w:rFonts w:ascii="Times New Roman" w:eastAsia="Times New Roman" w:hAnsi="Times New Roman" w:cs="Times New Roman"/>
          <w:sz w:val="24"/>
          <w:szCs w:val="24"/>
          <w:lang w:eastAsia="ru-RU"/>
        </w:rPr>
        <w:t xml:space="preserve">на бланке </w:t>
      </w:r>
      <w:r w:rsidRPr="00A51E75">
        <w:rPr>
          <w:rFonts w:ascii="Times New Roman" w:eastAsia="Times New Roman" w:hAnsi="Times New Roman" w:cs="Times New Roman"/>
          <w:bCs/>
          <w:sz w:val="24"/>
          <w:szCs w:val="24"/>
          <w:lang w:eastAsia="ru-RU"/>
        </w:rPr>
        <w:t xml:space="preserve">СПК ЖКХ </w:t>
      </w:r>
      <w:r w:rsidRPr="00A51E75">
        <w:rPr>
          <w:rFonts w:ascii="Times New Roman" w:eastAsia="Times New Roman" w:hAnsi="Times New Roman" w:cs="Times New Roman"/>
          <w:sz w:val="24"/>
          <w:szCs w:val="24"/>
          <w:lang w:eastAsia="ru-RU"/>
        </w:rPr>
        <w:t xml:space="preserve">в соответствии с утверждённой формой </w:t>
      </w:r>
      <w:r w:rsidRPr="00A51E75">
        <w:rPr>
          <w:rFonts w:ascii="Times New Roman" w:eastAsia="Times New Roman" w:hAnsi="Times New Roman" w:cs="Times New Roman"/>
          <w:bCs/>
          <w:sz w:val="24"/>
          <w:szCs w:val="24"/>
          <w:lang w:eastAsia="ru-RU"/>
        </w:rPr>
        <w:t>Свидетельства о профессиональной квалификации</w:t>
      </w:r>
      <w:r w:rsidRPr="00A51E75">
        <w:rPr>
          <w:rFonts w:ascii="Times New Roman" w:eastAsia="Times New Roman" w:hAnsi="Times New Roman" w:cs="Times New Roman"/>
          <w:sz w:val="24"/>
          <w:szCs w:val="24"/>
          <w:lang w:eastAsia="ru-RU"/>
        </w:rPr>
        <w:t>;</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информирование о результатах ОПК всех заинтересованных сторон;</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организация архивирования и хранения документов по ОПК в соответствии с регламентами учета;</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рассмотрение и принятие решений по апелляционным вопросам. </w:t>
      </w:r>
    </w:p>
    <w:p w:rsidR="00CF38F8" w:rsidRPr="00A51E75" w:rsidRDefault="00CF38F8" w:rsidP="00CF38F8">
      <w:pPr>
        <w:numPr>
          <w:ilvl w:val="1"/>
          <w:numId w:val="3"/>
        </w:numPr>
        <w:tabs>
          <w:tab w:val="left" w:pos="0"/>
          <w:tab w:val="left" w:pos="567"/>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Каждая процедура ОПК должна быть документально оформлена.</w:t>
      </w:r>
    </w:p>
    <w:p w:rsidR="00CF38F8" w:rsidRPr="00A51E75" w:rsidRDefault="00CF38F8" w:rsidP="00CF38F8">
      <w:pPr>
        <w:numPr>
          <w:ilvl w:val="1"/>
          <w:numId w:val="3"/>
        </w:numPr>
        <w:tabs>
          <w:tab w:val="left" w:pos="0"/>
          <w:tab w:val="left" w:pos="567"/>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Административная проверка входных документов заявителя включает в себя предварительную экспертизу:</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заявки, поданной в ЦОК ЖКХ по установленной </w:t>
      </w:r>
      <w:r w:rsidRPr="00A51E75">
        <w:rPr>
          <w:rFonts w:ascii="Times New Roman" w:eastAsia="Times New Roman" w:hAnsi="Times New Roman" w:cs="Times New Roman"/>
          <w:bCs/>
          <w:sz w:val="24"/>
          <w:szCs w:val="24"/>
          <w:lang w:eastAsia="ru-RU"/>
        </w:rPr>
        <w:t xml:space="preserve">СПК ЖКХ </w:t>
      </w:r>
      <w:r w:rsidRPr="00A51E75">
        <w:rPr>
          <w:rFonts w:ascii="Times New Roman" w:eastAsia="Times New Roman" w:hAnsi="Times New Roman" w:cs="Times New Roman"/>
          <w:sz w:val="24"/>
          <w:szCs w:val="24"/>
          <w:lang w:eastAsia="ru-RU"/>
        </w:rPr>
        <w:t>форме;</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lastRenderedPageBreak/>
        <w:t>документов, подтверждающих образование, подготовку (профессиональное обучение, переподготовку, повышение квалификации) соискателя и другие персональные данные, зафиксированные в профессиональном стандарте, иных квалификационных требованиях.</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копии трудовой книжки, резюме, характеристики работодателей, образовательных организаций и других заинтересованных организаций.</w:t>
      </w:r>
    </w:p>
    <w:p w:rsidR="00CF38F8" w:rsidRPr="00A51E75" w:rsidRDefault="00CF38F8" w:rsidP="00CF38F8">
      <w:pPr>
        <w:tabs>
          <w:tab w:val="left" w:pos="0"/>
          <w:tab w:val="left" w:pos="1276"/>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sz w:val="24"/>
          <w:szCs w:val="24"/>
        </w:rPr>
        <w:t>В ходе административной проверки соискателя знакомят с процедурами ОПК, применяемыми в ЦОК</w:t>
      </w:r>
      <w:r w:rsidRPr="00A51E75">
        <w:rPr>
          <w:rFonts w:ascii="Times New Roman" w:hAnsi="Times New Roman" w:cs="Times New Roman"/>
          <w:sz w:val="24"/>
          <w:szCs w:val="24"/>
        </w:rPr>
        <w:t>ЖКХ</w:t>
      </w:r>
      <w:r w:rsidRPr="00A51E75">
        <w:rPr>
          <w:rFonts w:ascii="Times New Roman" w:eastAsia="Times New Roman" w:hAnsi="Times New Roman" w:cs="Times New Roman"/>
          <w:sz w:val="24"/>
          <w:szCs w:val="24"/>
        </w:rPr>
        <w:t>.</w:t>
      </w:r>
    </w:p>
    <w:p w:rsidR="00CF38F8" w:rsidRPr="0070398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Эксперты по ОПК рассматривают пакет документов заявителя с целью установления следующего: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документация представлена в полном объёме и надлежащего качества;</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соискатель обладает образованием и (или) опытом работы, необходимым для допуска к ОПК;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соискатель ознакомлен с требованиями соответствующего профессионального стандарта, процедурой ОПК;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соискатель согласен на обработку персональных данных. </w:t>
      </w:r>
    </w:p>
    <w:p w:rsidR="00CF38F8" w:rsidRPr="00703985" w:rsidRDefault="00CF38F8" w:rsidP="00CF38F8">
      <w:pPr>
        <w:tabs>
          <w:tab w:val="left" w:pos="0"/>
          <w:tab w:val="left" w:pos="567"/>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В случае выявления несоответствия заявительных документов соискателя установленным требованиям, принимается решение об отклонении заявления. ЦОК </w:t>
      </w:r>
      <w:r w:rsidRPr="00703985">
        <w:rPr>
          <w:rFonts w:ascii="Times New Roman" w:hAnsi="Times New Roman" w:cs="Times New Roman"/>
          <w:sz w:val="24"/>
          <w:szCs w:val="24"/>
          <w:lang w:bidi="hi-IN"/>
        </w:rPr>
        <w:t xml:space="preserve">ЖКХ </w:t>
      </w:r>
      <w:r w:rsidRPr="00703985">
        <w:rPr>
          <w:rFonts w:ascii="Times New Roman" w:eastAsia="Calibri" w:hAnsi="Times New Roman" w:cs="Times New Roman"/>
          <w:sz w:val="24"/>
          <w:szCs w:val="24"/>
          <w:lang w:eastAsia="hi-IN" w:bidi="hi-IN"/>
        </w:rPr>
        <w:t>письменно информирует соискателя об отклонении заявления на ОПК с указанием причин, при этом соискатель имеет право обратиться в апелляционную комиссию РООР ЖКХ, которая обязана рассмотреть его заявление и вынести решение о правомочности отказа.</w:t>
      </w:r>
    </w:p>
    <w:p w:rsidR="00CF38F8" w:rsidRPr="00703985" w:rsidRDefault="00CF38F8" w:rsidP="00CF38F8">
      <w:pPr>
        <w:tabs>
          <w:tab w:val="left" w:pos="0"/>
          <w:tab w:val="left" w:pos="567"/>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Если заявительные документы соискателя соответствует всем установленным требованиям, ЦОК </w:t>
      </w:r>
      <w:r w:rsidRPr="00703985">
        <w:rPr>
          <w:rFonts w:ascii="Times New Roman" w:hAnsi="Times New Roman" w:cs="Times New Roman"/>
          <w:sz w:val="24"/>
          <w:szCs w:val="24"/>
          <w:lang w:bidi="hi-IN"/>
        </w:rPr>
        <w:t xml:space="preserve">ЖКХ </w:t>
      </w:r>
      <w:r w:rsidRPr="00703985">
        <w:rPr>
          <w:rFonts w:ascii="Times New Roman" w:eastAsia="Calibri" w:hAnsi="Times New Roman" w:cs="Times New Roman"/>
          <w:sz w:val="24"/>
          <w:szCs w:val="24"/>
          <w:lang w:eastAsia="hi-IN" w:bidi="hi-IN"/>
        </w:rPr>
        <w:t>оформляет в установленном порядке заявку и информирует соискателя о времени собеседования для определения графика ОПК.</w:t>
      </w:r>
    </w:p>
    <w:p w:rsidR="00CF38F8" w:rsidRPr="00703985" w:rsidRDefault="00CF38F8" w:rsidP="00CF38F8">
      <w:pPr>
        <w:tabs>
          <w:tab w:val="left" w:pos="0"/>
          <w:tab w:val="left" w:pos="567"/>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ЦОК </w:t>
      </w:r>
      <w:r w:rsidRPr="00703985">
        <w:rPr>
          <w:rFonts w:ascii="Times New Roman" w:hAnsi="Times New Roman" w:cs="Times New Roman"/>
          <w:sz w:val="24"/>
          <w:szCs w:val="24"/>
          <w:lang w:bidi="hi-IN"/>
        </w:rPr>
        <w:t xml:space="preserve">ЖКХ </w:t>
      </w:r>
      <w:r w:rsidRPr="00703985">
        <w:rPr>
          <w:rFonts w:ascii="Times New Roman" w:eastAsia="Calibri" w:hAnsi="Times New Roman" w:cs="Times New Roman"/>
          <w:sz w:val="24"/>
          <w:szCs w:val="24"/>
          <w:lang w:eastAsia="hi-IN" w:bidi="hi-IN"/>
        </w:rPr>
        <w:t xml:space="preserve">обеспечивает соискателя необходимыми информационными материалами, включая: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профессиональный стандарт (выдержки из профессионального стандарта);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документы, содержащие описание процедур ОПК;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информацию о стоимости процедур ОПК;</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извещение соискателя о решении по допуску к профессиональному экзамену.</w:t>
      </w:r>
    </w:p>
    <w:p w:rsidR="00CF38F8" w:rsidRPr="00A51E75" w:rsidRDefault="00CF38F8" w:rsidP="00CF38F8">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При положительном результате предварительной экспертизы входных документов с соискателем заключается договор и согласовывается программа квалификационных испытаний.</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Положительное решение по заявке должно содержать все основные условия ОПК:</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сроки проведения и программу квалификационных испытаний;</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наименование организации, где будет проходить практическая часть профессионального экзамена (если она предусмотрена программой экзамена и не может быть проведена в ЦОК </w:t>
      </w:r>
      <w:r w:rsidRPr="00A51E75">
        <w:rPr>
          <w:rFonts w:ascii="Times New Roman" w:hAnsi="Times New Roman" w:cs="Times New Roman"/>
          <w:sz w:val="24"/>
          <w:szCs w:val="24"/>
        </w:rPr>
        <w:t>ЖКХ</w:t>
      </w:r>
      <w:r w:rsidRPr="00A51E75">
        <w:rPr>
          <w:rFonts w:ascii="Times New Roman" w:eastAsia="Times New Roman" w:hAnsi="Times New Roman" w:cs="Times New Roman"/>
          <w:sz w:val="24"/>
          <w:szCs w:val="24"/>
          <w:lang w:eastAsia="ru-RU"/>
        </w:rPr>
        <w:t>) или их перечень для выбора соискателем;</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номенклатуру нормативных документов, на соответствие которым будет проведена ОПК;</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условия и порядок оплаты услуг.</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eastAsia="Times New Roman" w:hAnsi="Times New Roman" w:cs="Times New Roman"/>
          <w:sz w:val="24"/>
          <w:szCs w:val="24"/>
          <w:lang w:eastAsia="ru-RU"/>
        </w:rPr>
        <w:t xml:space="preserve">Профессиональные </w:t>
      </w:r>
      <w:r w:rsidRPr="00A51E75">
        <w:rPr>
          <w:rFonts w:ascii="Times New Roman" w:hAnsi="Times New Roman" w:cs="Times New Roman"/>
          <w:sz w:val="24"/>
          <w:szCs w:val="24"/>
        </w:rPr>
        <w:t xml:space="preserve">экзамены проводятся экзаменационными комиссиями, формируемыми ЦОК ЖКХ в порядке, установленном регламентом СПК ЖКХ. </w:t>
      </w:r>
    </w:p>
    <w:p w:rsidR="00CF38F8" w:rsidRPr="00703985" w:rsidRDefault="00CF38F8" w:rsidP="00CF38F8">
      <w:pPr>
        <w:tabs>
          <w:tab w:val="left" w:pos="0"/>
          <w:tab w:val="left" w:pos="1276"/>
        </w:tabs>
        <w:suppressAutoHyphens/>
        <w:autoSpaceDE w:val="0"/>
        <w:spacing w:after="0" w:line="276" w:lineRule="auto"/>
        <w:ind w:firstLine="709"/>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В состав </w:t>
      </w:r>
      <w:r w:rsidRPr="00703985">
        <w:rPr>
          <w:rFonts w:ascii="Times New Roman" w:hAnsi="Times New Roman" w:cs="Times New Roman"/>
          <w:sz w:val="24"/>
          <w:szCs w:val="24"/>
          <w:lang w:bidi="hi-IN"/>
        </w:rPr>
        <w:t>квалификационных</w:t>
      </w:r>
      <w:r w:rsidRPr="00703985">
        <w:rPr>
          <w:rFonts w:ascii="Times New Roman" w:eastAsia="Calibri" w:hAnsi="Times New Roman" w:cs="Times New Roman"/>
          <w:sz w:val="24"/>
          <w:szCs w:val="24"/>
          <w:lang w:eastAsia="hi-IN" w:bidi="hi-IN"/>
        </w:rPr>
        <w:t xml:space="preserve"> комиссий включаются высококвалифицированные специалисты ЖКХ, прошедшие подготовку в качестве Экспертов по ОПК, аккредитованных в </w:t>
      </w:r>
      <w:r w:rsidRPr="00703985">
        <w:rPr>
          <w:rFonts w:ascii="Times New Roman" w:hAnsi="Times New Roman" w:cs="Times New Roman"/>
          <w:sz w:val="24"/>
          <w:szCs w:val="24"/>
          <w:lang w:bidi="hi-IN"/>
        </w:rPr>
        <w:t xml:space="preserve">СПК ЖКХ </w:t>
      </w:r>
      <w:r w:rsidRPr="00703985">
        <w:rPr>
          <w:rFonts w:ascii="Times New Roman" w:eastAsia="Calibri" w:hAnsi="Times New Roman" w:cs="Times New Roman"/>
          <w:sz w:val="24"/>
          <w:szCs w:val="24"/>
          <w:lang w:eastAsia="hi-IN" w:bidi="hi-IN"/>
        </w:rPr>
        <w:t xml:space="preserve">и включенных в </w:t>
      </w:r>
      <w:r w:rsidRPr="00703985">
        <w:rPr>
          <w:rFonts w:ascii="Times New Roman" w:eastAsia="Times New Roman" w:hAnsi="Times New Roman" w:cs="Times New Roman"/>
          <w:sz w:val="24"/>
          <w:szCs w:val="24"/>
          <w:lang w:eastAsia="hi-IN" w:bidi="hi-IN"/>
        </w:rPr>
        <w:t xml:space="preserve">Федеральный реестр </w:t>
      </w:r>
      <w:r w:rsidRPr="00703985">
        <w:rPr>
          <w:rFonts w:ascii="Times New Roman" w:eastAsia="Calibri" w:hAnsi="Times New Roman" w:cs="Times New Roman"/>
          <w:sz w:val="24"/>
          <w:szCs w:val="24"/>
          <w:lang w:eastAsia="hi-IN" w:bidi="hi-IN"/>
        </w:rPr>
        <w:t xml:space="preserve">и в регионально-отраслевой Реестр Экспертов </w:t>
      </w:r>
      <w:r w:rsidRPr="00703985">
        <w:rPr>
          <w:rFonts w:ascii="Times New Roman" w:eastAsia="Calibri" w:hAnsi="Times New Roman" w:cs="Times New Roman"/>
          <w:sz w:val="24"/>
          <w:szCs w:val="24"/>
          <w:lang w:eastAsia="hi-IN" w:bidi="hi-IN"/>
        </w:rPr>
        <w:lastRenderedPageBreak/>
        <w:t xml:space="preserve">ЦОК </w:t>
      </w:r>
      <w:r w:rsidRPr="00703985">
        <w:rPr>
          <w:rFonts w:ascii="Times New Roman" w:hAnsi="Times New Roman" w:cs="Times New Roman"/>
          <w:sz w:val="24"/>
          <w:szCs w:val="24"/>
          <w:lang w:bidi="hi-IN"/>
        </w:rPr>
        <w:t>ЖКХ</w:t>
      </w:r>
      <w:r w:rsidRPr="00703985">
        <w:rPr>
          <w:rFonts w:ascii="Times New Roman" w:eastAsia="Calibri" w:hAnsi="Times New Roman" w:cs="Times New Roman"/>
          <w:sz w:val="24"/>
          <w:szCs w:val="24"/>
          <w:lang w:eastAsia="hi-IN" w:bidi="hi-IN"/>
        </w:rPr>
        <w:t xml:space="preserve">. Уровень квалификации членов </w:t>
      </w:r>
      <w:r w:rsidRPr="00703985">
        <w:rPr>
          <w:rFonts w:ascii="Times New Roman" w:hAnsi="Times New Roman" w:cs="Times New Roman"/>
          <w:sz w:val="24"/>
          <w:szCs w:val="24"/>
          <w:lang w:bidi="hi-IN"/>
        </w:rPr>
        <w:t>квалификационной</w:t>
      </w:r>
      <w:r w:rsidRPr="00703985">
        <w:rPr>
          <w:rFonts w:ascii="Times New Roman" w:eastAsia="Calibri" w:hAnsi="Times New Roman" w:cs="Times New Roman"/>
          <w:sz w:val="24"/>
          <w:szCs w:val="24"/>
          <w:lang w:eastAsia="hi-IN" w:bidi="hi-IN"/>
        </w:rPr>
        <w:t xml:space="preserve"> комиссии должен быть не ниже уровня квалификации соискателей.</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eastAsia="Times New Roman" w:hAnsi="Times New Roman" w:cs="Times New Roman"/>
          <w:sz w:val="24"/>
          <w:szCs w:val="24"/>
          <w:lang w:eastAsia="ru-RU"/>
        </w:rPr>
        <w:t xml:space="preserve">Профессиональный </w:t>
      </w:r>
      <w:r w:rsidRPr="00703985">
        <w:rPr>
          <w:rFonts w:ascii="Times New Roman" w:hAnsi="Times New Roman" w:cs="Times New Roman"/>
          <w:sz w:val="24"/>
          <w:szCs w:val="24"/>
        </w:rPr>
        <w:t xml:space="preserve">экзамен, как правило, состоит из теоретической и практической частей. Практическая часть экзамена проводится в лаборатории (мастерской) со специальным оборудованием, документацией, персоналом. Он организуется таким образом, чтобы имитировалась реальная профессиональная деятельность специалиста. В случае, когда ЦОК ЖКХ не располагает такими условиями, практическая часть экзамена может быть организована на учебно-практической базе работодателей, партнёров, в ресурсных центрах профессионального образования субъектов Российской Федерации, в соответствии с установленной ЦОК ЖКХ схемой </w:t>
      </w:r>
      <w:r w:rsidRPr="00703985">
        <w:rPr>
          <w:rFonts w:ascii="Times New Roman" w:eastAsia="Times New Roman" w:hAnsi="Times New Roman" w:cs="Times New Roman"/>
          <w:sz w:val="24"/>
          <w:szCs w:val="24"/>
          <w:lang w:eastAsia="ru-RU"/>
        </w:rPr>
        <w:t xml:space="preserve">профессионального </w:t>
      </w:r>
      <w:r w:rsidRPr="00703985">
        <w:rPr>
          <w:rFonts w:ascii="Times New Roman" w:hAnsi="Times New Roman" w:cs="Times New Roman"/>
          <w:sz w:val="24"/>
          <w:szCs w:val="24"/>
        </w:rPr>
        <w:t>экзамена.</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Ход </w:t>
      </w:r>
      <w:r w:rsidRPr="00703985">
        <w:rPr>
          <w:rFonts w:ascii="Times New Roman" w:eastAsia="Times New Roman" w:hAnsi="Times New Roman" w:cs="Times New Roman"/>
          <w:sz w:val="24"/>
          <w:szCs w:val="24"/>
          <w:lang w:eastAsia="ru-RU"/>
        </w:rPr>
        <w:t xml:space="preserve">профессионального </w:t>
      </w:r>
      <w:r w:rsidRPr="00703985">
        <w:rPr>
          <w:rFonts w:ascii="Times New Roman" w:hAnsi="Times New Roman" w:cs="Times New Roman"/>
          <w:sz w:val="24"/>
          <w:szCs w:val="24"/>
        </w:rPr>
        <w:t>экзамена и его оценка квалификационной</w:t>
      </w:r>
      <w:r w:rsidRPr="00703985">
        <w:rPr>
          <w:rFonts w:ascii="Times New Roman" w:eastAsia="Times New Roman" w:hAnsi="Times New Roman" w:cs="Times New Roman"/>
          <w:sz w:val="24"/>
          <w:szCs w:val="24"/>
          <w:lang w:eastAsia="ru-RU"/>
        </w:rPr>
        <w:t xml:space="preserve"> </w:t>
      </w:r>
      <w:r w:rsidRPr="00703985">
        <w:rPr>
          <w:rFonts w:ascii="Times New Roman" w:hAnsi="Times New Roman" w:cs="Times New Roman"/>
          <w:sz w:val="24"/>
          <w:szCs w:val="24"/>
        </w:rPr>
        <w:t xml:space="preserve">комиссией фиксируются в протоколах установленной СПК ЖКХ формы. Результаты экзамена сообщаются соискателю после обсуждения и утверждения протокола экзамена. В случае положительной ОПК соискателя установленным требованиям, сведения по установленной форме представляются в УО СПК ЖКХ, для внесения в Федеральный реестр. После внесения в Федеральный реестр данных о соискателе, ему выписывается и выдается </w:t>
      </w:r>
      <w:r w:rsidRPr="00703985">
        <w:rPr>
          <w:rFonts w:ascii="Times New Roman" w:eastAsia="Times New Roman" w:hAnsi="Times New Roman" w:cs="Times New Roman"/>
          <w:bCs/>
          <w:sz w:val="24"/>
          <w:szCs w:val="24"/>
          <w:lang w:eastAsia="ru-RU"/>
        </w:rPr>
        <w:t>Свидетельство о профессиональной квалификации.</w:t>
      </w:r>
      <w:r w:rsidRPr="00703985">
        <w:rPr>
          <w:rFonts w:ascii="Times New Roman" w:hAnsi="Times New Roman" w:cs="Times New Roman"/>
          <w:sz w:val="24"/>
          <w:szCs w:val="24"/>
        </w:rPr>
        <w:t xml:space="preserve"> При отрицательном решении квалификационной</w:t>
      </w:r>
      <w:r w:rsidRPr="00703985">
        <w:rPr>
          <w:rFonts w:ascii="Times New Roman" w:eastAsia="Times New Roman" w:hAnsi="Times New Roman" w:cs="Times New Roman"/>
          <w:sz w:val="24"/>
          <w:szCs w:val="24"/>
          <w:lang w:eastAsia="ru-RU"/>
        </w:rPr>
        <w:t xml:space="preserve"> </w:t>
      </w:r>
      <w:r w:rsidRPr="00703985">
        <w:rPr>
          <w:rFonts w:ascii="Times New Roman" w:hAnsi="Times New Roman" w:cs="Times New Roman"/>
          <w:sz w:val="24"/>
          <w:szCs w:val="24"/>
        </w:rPr>
        <w:t>комиссии формируется мотивированный отказ и рекомендации по дальнейшему обучению, которые доводятся до сведения соискателя.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Если получателем услуги является юридическое лицо, ЦОК ЖКХ в письменной форме сообщает получателю услуги номер и дату выдачи </w:t>
      </w:r>
      <w:r w:rsidRPr="00703985">
        <w:rPr>
          <w:rFonts w:ascii="Times New Roman" w:eastAsia="Times New Roman" w:hAnsi="Times New Roman" w:cs="Times New Roman"/>
          <w:bCs/>
          <w:sz w:val="24"/>
          <w:szCs w:val="24"/>
          <w:lang w:eastAsia="ru-RU"/>
        </w:rPr>
        <w:t>и/</w:t>
      </w:r>
      <w:r w:rsidRPr="00703985">
        <w:rPr>
          <w:rFonts w:ascii="Times New Roman" w:hAnsi="Times New Roman" w:cs="Times New Roman"/>
          <w:sz w:val="24"/>
          <w:szCs w:val="24"/>
        </w:rPr>
        <w:t xml:space="preserve">или причины отказа в выдаче  </w:t>
      </w:r>
      <w:r w:rsidRPr="00703985">
        <w:rPr>
          <w:rFonts w:ascii="Times New Roman" w:eastAsia="Times New Roman" w:hAnsi="Times New Roman" w:cs="Times New Roman"/>
          <w:bCs/>
          <w:sz w:val="24"/>
          <w:szCs w:val="24"/>
          <w:lang w:eastAsia="ru-RU"/>
        </w:rPr>
        <w:t>Свидетельства о профессиональной квалификации</w:t>
      </w:r>
      <w:r w:rsidRPr="00703985">
        <w:rPr>
          <w:rFonts w:ascii="Times New Roman" w:hAnsi="Times New Roman" w:cs="Times New Roman"/>
          <w:sz w:val="24"/>
          <w:szCs w:val="24"/>
        </w:rPr>
        <w:t xml:space="preserve">.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Лица, прошедшие ОПК, вносятся в Реестр квалифицированных специалистов ЦОК ЖКХ, систематизированный по видам профессиональной деятельности, а также в </w:t>
      </w:r>
      <w:r w:rsidRPr="00703985">
        <w:rPr>
          <w:rFonts w:ascii="Times New Roman" w:eastAsia="Times New Roman" w:hAnsi="Times New Roman" w:cs="Times New Roman"/>
          <w:sz w:val="24"/>
          <w:szCs w:val="24"/>
          <w:lang w:eastAsia="ru-RU"/>
        </w:rPr>
        <w:t>Федеральном реестре</w:t>
      </w:r>
      <w:r w:rsidRPr="00703985">
        <w:rPr>
          <w:rFonts w:ascii="Times New Roman" w:hAnsi="Times New Roman" w:cs="Times New Roman"/>
          <w:sz w:val="24"/>
          <w:szCs w:val="24"/>
        </w:rPr>
        <w:t xml:space="preserve">.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Контрольно-измерительные материалы с бланками ответов соискателя, протоколы квалификационной комиссии после утверждения результатов сдачи </w:t>
      </w:r>
      <w:r w:rsidRPr="00703985">
        <w:rPr>
          <w:rFonts w:ascii="Times New Roman" w:eastAsia="Times New Roman" w:hAnsi="Times New Roman" w:cs="Times New Roman"/>
          <w:sz w:val="24"/>
          <w:szCs w:val="24"/>
          <w:lang w:eastAsia="ru-RU"/>
        </w:rPr>
        <w:t xml:space="preserve">профессионального </w:t>
      </w:r>
      <w:r w:rsidRPr="00703985">
        <w:rPr>
          <w:rFonts w:ascii="Times New Roman" w:hAnsi="Times New Roman" w:cs="Times New Roman"/>
          <w:sz w:val="24"/>
          <w:szCs w:val="24"/>
        </w:rPr>
        <w:t>экзамена хранятся в ЦОК ЖКХ в сроки, установленные регламентом СПК ЖКХ.</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ЦОК ЖКХ хранит личное дело соискателей в течение 2 лет на бумажных носителях и в течение 10 лет на электронных носителях. </w:t>
      </w:r>
    </w:p>
    <w:p w:rsidR="00CF38F8" w:rsidRPr="00703985" w:rsidRDefault="00CF38F8" w:rsidP="00CF38F8">
      <w:pPr>
        <w:tabs>
          <w:tab w:val="left" w:pos="0"/>
          <w:tab w:val="left" w:pos="1276"/>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Личное дело соискателя должно содержать:</w:t>
      </w:r>
    </w:p>
    <w:p w:rsidR="00CF38F8" w:rsidRPr="0070398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заявление на ОПК, включая перечень всех прилагаемых документов; </w:t>
      </w:r>
    </w:p>
    <w:p w:rsidR="00CF38F8" w:rsidRPr="0070398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документы по ОПК; </w:t>
      </w:r>
    </w:p>
    <w:p w:rsidR="00CF38F8" w:rsidRPr="0070398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копию </w:t>
      </w:r>
      <w:r w:rsidRPr="00703985">
        <w:rPr>
          <w:rFonts w:ascii="Times New Roman" w:eastAsia="Times New Roman" w:hAnsi="Times New Roman" w:cs="Times New Roman"/>
          <w:bCs/>
          <w:sz w:val="24"/>
          <w:szCs w:val="24"/>
          <w:lang w:eastAsia="ru-RU"/>
        </w:rPr>
        <w:t>Свидетельства о профессиональной квалификации</w:t>
      </w:r>
      <w:r w:rsidRPr="00703985">
        <w:rPr>
          <w:rFonts w:ascii="Times New Roman" w:eastAsia="Times New Roman" w:hAnsi="Times New Roman" w:cs="Times New Roman"/>
          <w:sz w:val="24"/>
          <w:szCs w:val="24"/>
          <w:lang w:eastAsia="ru-RU"/>
        </w:rPr>
        <w:t xml:space="preserve">.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Плата за организацию, проведение и методическое обеспечение ОПК устанавливается ЦОК ЖКХ на основании Методики, утверждённой СПК ЖКХ.</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Апелляции соискателя, его представителей регистрируются в ЦОК ЖКХ, в котором  ведется делопроизводство по жалобам и апелляциям</w:t>
      </w:r>
      <w:proofErr w:type="gramStart"/>
      <w:r w:rsidRPr="00703985">
        <w:rPr>
          <w:rFonts w:ascii="Times New Roman" w:hAnsi="Times New Roman" w:cs="Times New Roman"/>
          <w:sz w:val="24"/>
          <w:szCs w:val="24"/>
        </w:rPr>
        <w:t xml:space="preserve"> .</w:t>
      </w:r>
      <w:proofErr w:type="gramEnd"/>
      <w:r w:rsidRPr="00703985">
        <w:rPr>
          <w:rFonts w:ascii="Times New Roman" w:hAnsi="Times New Roman" w:cs="Times New Roman"/>
          <w:sz w:val="24"/>
          <w:szCs w:val="24"/>
        </w:rPr>
        <w:t xml:space="preserve"> Организацию работы с апелляциями осуществляет руководитель ЦОК ЖКХ.  Поданные апелляции рассматривает апелляционная комиссия при РООР ЖКХ, или Центральная апелляционная комиссия СПК ЖКХ, деятельность которой регламентируется Положением.</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Рассмотрение жалобы по существу проводится в установленные Руководителем сроки. Необходимо объективно оценить изложенные факты, проверить их достоверность и направить заявителю официальное сообщение в письменной форме о результатах рассмотрения жалобы и принятом комиссией решении.</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lastRenderedPageBreak/>
        <w:t>Апелляции и жалобы должны рассматриваться как информация о недостатках в работе ЦОК ЖКХ, инициирующая действия по их устранению и предотвращению в дальнейшем. </w:t>
      </w:r>
    </w:p>
    <w:p w:rsidR="00CF38F8" w:rsidRPr="00A51E75" w:rsidRDefault="00CF38F8" w:rsidP="00CF38F8">
      <w:pPr>
        <w:numPr>
          <w:ilvl w:val="0"/>
          <w:numId w:val="3"/>
        </w:numPr>
        <w:tabs>
          <w:tab w:val="left" w:pos="0"/>
          <w:tab w:val="left" w:pos="284"/>
        </w:tabs>
        <w:spacing w:before="120" w:after="120" w:line="276" w:lineRule="auto"/>
        <w:jc w:val="both"/>
        <w:rPr>
          <w:rFonts w:ascii="Times New Roman" w:hAnsi="Times New Roman" w:cs="Times New Roman"/>
          <w:b/>
          <w:bCs/>
          <w:sz w:val="24"/>
          <w:szCs w:val="24"/>
        </w:rPr>
      </w:pPr>
      <w:r w:rsidRPr="00A51E75">
        <w:rPr>
          <w:rFonts w:ascii="Times New Roman" w:hAnsi="Times New Roman" w:cs="Times New Roman"/>
          <w:b/>
          <w:bCs/>
          <w:sz w:val="24"/>
          <w:szCs w:val="24"/>
        </w:rPr>
        <w:t>Эксперты ЦОК ЖКХ</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Для проведения процедур ОПК ЦОК ЖКХ привлекает как правило, штатных Экспертов и на договорной основе внешних исполнителей – Экспертов из числа специалистов, аккредитованных СПК ЖКХ.</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Требования к Экспертам по ОПК устанавливаются регламентом СПК ЖКХ.</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 xml:space="preserve">ЦОК ЖКХ ведет регионально-отраслевой Реестр Экспертов и представляет  на регулярной основе сведения для аккредитации и формирования единого </w:t>
      </w:r>
      <w:r w:rsidRPr="00A51E75">
        <w:rPr>
          <w:rFonts w:ascii="Times New Roman" w:eastAsia="Times New Roman" w:hAnsi="Times New Roman" w:cs="Times New Roman"/>
          <w:sz w:val="26"/>
          <w:szCs w:val="26"/>
          <w:lang w:eastAsia="ru-RU"/>
        </w:rPr>
        <w:t xml:space="preserve">Федерального реестра </w:t>
      </w:r>
      <w:r w:rsidRPr="00A51E75">
        <w:rPr>
          <w:rFonts w:ascii="Times New Roman" w:hAnsi="Times New Roman" w:cs="Times New Roman"/>
          <w:sz w:val="24"/>
          <w:szCs w:val="24"/>
        </w:rPr>
        <w:t>Экспертов.</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ЦОК ЖКХ обеспечивает полную независимость и непредвзятость деятельности Экспертов.</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Процедура наделения Эксперта правом на проведение в ЦОК ЖКХ экспертной деятельности определенного вида включает в себя:</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Аттестация в установленном порядке;</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заключение контракта (срочного трудового договора) или трудового соглашения (договора подряда) на проведение экспертной деятельности определенного вида;</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издание приказа руководителя ЦОК ЖКХ о приеме на работу в качестве штатного или внештатного (на условиях совместительства) сотрудника для работы в </w:t>
      </w:r>
      <w:r w:rsidRPr="00A51E75">
        <w:rPr>
          <w:rFonts w:ascii="Times New Roman" w:hAnsi="Times New Roman" w:cs="Times New Roman"/>
          <w:sz w:val="24"/>
          <w:szCs w:val="24"/>
        </w:rPr>
        <w:t>квалификационной</w:t>
      </w:r>
      <w:proofErr w:type="gramStart"/>
      <w:r w:rsidRPr="00A51E75">
        <w:rPr>
          <w:rFonts w:ascii="Times New Roman" w:eastAsia="Times New Roman" w:hAnsi="Times New Roman" w:cs="Times New Roman"/>
          <w:sz w:val="24"/>
          <w:szCs w:val="24"/>
          <w:lang w:eastAsia="ru-RU"/>
        </w:rPr>
        <w:t xml:space="preserve"> ,</w:t>
      </w:r>
      <w:proofErr w:type="gramEnd"/>
      <w:r w:rsidRPr="00A51E75">
        <w:rPr>
          <w:rFonts w:ascii="Times New Roman" w:eastAsia="Times New Roman" w:hAnsi="Times New Roman" w:cs="Times New Roman"/>
          <w:sz w:val="24"/>
          <w:szCs w:val="24"/>
          <w:lang w:eastAsia="ru-RU"/>
        </w:rPr>
        <w:t xml:space="preserve"> апелляционной комиссиях;</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согласование (в письменном виде) должностных обязанностей Эксперта.</w:t>
      </w:r>
    </w:p>
    <w:p w:rsidR="00CF38F8" w:rsidRPr="00A51E75" w:rsidRDefault="00CF38F8" w:rsidP="00CF38F8">
      <w:pPr>
        <w:tabs>
          <w:tab w:val="left" w:pos="0"/>
          <w:tab w:val="left" w:pos="993"/>
        </w:tabs>
        <w:spacing w:after="0"/>
        <w:jc w:val="both"/>
        <w:rPr>
          <w:rFonts w:ascii="Times New Roman" w:eastAsia="Times New Roman" w:hAnsi="Times New Roman" w:cs="Times New Roman"/>
          <w:sz w:val="24"/>
          <w:szCs w:val="24"/>
        </w:rPr>
      </w:pPr>
    </w:p>
    <w:p w:rsidR="00CF38F8" w:rsidRPr="00A51E75" w:rsidRDefault="00CF38F8" w:rsidP="00CF38F8">
      <w:pPr>
        <w:numPr>
          <w:ilvl w:val="0"/>
          <w:numId w:val="3"/>
        </w:numPr>
        <w:tabs>
          <w:tab w:val="left" w:pos="-5954"/>
          <w:tab w:val="left" w:pos="0"/>
          <w:tab w:val="left" w:pos="284"/>
        </w:tabs>
        <w:spacing w:before="120" w:after="120" w:line="276" w:lineRule="auto"/>
        <w:jc w:val="both"/>
        <w:rPr>
          <w:rFonts w:ascii="Times New Roman" w:eastAsia="Times New Roman" w:hAnsi="Times New Roman" w:cs="Times New Roman"/>
          <w:b/>
          <w:bCs/>
          <w:sz w:val="24"/>
          <w:szCs w:val="24"/>
        </w:rPr>
      </w:pPr>
      <w:r w:rsidRPr="00A51E75">
        <w:rPr>
          <w:rFonts w:ascii="Times New Roman" w:hAnsi="Times New Roman" w:cs="Times New Roman"/>
          <w:b/>
          <w:bCs/>
          <w:sz w:val="24"/>
          <w:szCs w:val="24"/>
        </w:rPr>
        <w:t>Свидетельство о профессиональной квалификации</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eastAsia="Times New Roman" w:hAnsi="Times New Roman" w:cs="Times New Roman"/>
          <w:bCs/>
          <w:sz w:val="24"/>
          <w:szCs w:val="24"/>
          <w:lang w:eastAsia="ru-RU"/>
        </w:rPr>
        <w:t>Свидетельство о профессиональной квалификации – документ, удостоверяющий профессиональную квалификацию соискателя, подтвержденную в ходе профессионального экзамен</w:t>
      </w:r>
      <w:r w:rsidRPr="00A51E75">
        <w:rPr>
          <w:rFonts w:ascii="Times New Roman" w:hAnsi="Times New Roman" w:cs="Times New Roman"/>
          <w:bCs/>
          <w:sz w:val="24"/>
          <w:szCs w:val="24"/>
        </w:rPr>
        <w:t>а.</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 xml:space="preserve">Положение о </w:t>
      </w:r>
      <w:r w:rsidRPr="00A51E75">
        <w:rPr>
          <w:rFonts w:ascii="Times New Roman" w:eastAsia="Times New Roman" w:hAnsi="Times New Roman" w:cs="Times New Roman"/>
          <w:bCs/>
          <w:sz w:val="24"/>
          <w:szCs w:val="24"/>
          <w:lang w:eastAsia="ru-RU"/>
        </w:rPr>
        <w:t>Свидетельстве о профессиональной квалификации</w:t>
      </w:r>
      <w:r w:rsidRPr="00A51E75">
        <w:rPr>
          <w:rFonts w:ascii="Times New Roman" w:hAnsi="Times New Roman" w:cs="Times New Roman"/>
          <w:sz w:val="24"/>
          <w:szCs w:val="24"/>
        </w:rPr>
        <w:t xml:space="preserve">, форма и сроки его действия </w:t>
      </w:r>
      <w:r w:rsidRPr="00A51E75">
        <w:rPr>
          <w:rFonts w:ascii="Times New Roman" w:eastAsia="Times New Roman" w:hAnsi="Times New Roman" w:cs="Times New Roman"/>
          <w:bCs/>
          <w:sz w:val="24"/>
          <w:szCs w:val="24"/>
          <w:lang w:eastAsia="ru-RU"/>
        </w:rPr>
        <w:t>разрабатываются и</w:t>
      </w:r>
      <w:r w:rsidRPr="00A51E75">
        <w:rPr>
          <w:rFonts w:ascii="Times New Roman" w:hAnsi="Times New Roman" w:cs="Times New Roman"/>
          <w:sz w:val="24"/>
          <w:szCs w:val="24"/>
        </w:rPr>
        <w:t xml:space="preserve"> утверждаются </w:t>
      </w:r>
      <w:r w:rsidRPr="00A51E75">
        <w:rPr>
          <w:rFonts w:ascii="Times New Roman" w:eastAsia="Times New Roman" w:hAnsi="Times New Roman" w:cs="Times New Roman"/>
          <w:bCs/>
          <w:sz w:val="24"/>
          <w:szCs w:val="24"/>
          <w:lang w:eastAsia="ru-RU"/>
        </w:rPr>
        <w:t>СПК ЖКХ.</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Свидетельства о профессиональной квалификации выдается соискателям, успешно прошедшим процедуру ОПК, по решению ЦОК ЖКХ, в месячный срок со дня принятия решения о его выдаче, под расписку.</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 xml:space="preserve">Свидетельства о профессиональной квалификации вступают в силу с даты их регистрации в </w:t>
      </w:r>
      <w:r w:rsidRPr="00A51E75">
        <w:rPr>
          <w:rFonts w:ascii="Times New Roman" w:eastAsia="Times New Roman" w:hAnsi="Times New Roman" w:cs="Times New Roman"/>
          <w:sz w:val="26"/>
          <w:szCs w:val="26"/>
          <w:lang w:eastAsia="ru-RU"/>
        </w:rPr>
        <w:t>Федеральный реестр</w:t>
      </w:r>
      <w:r w:rsidRPr="00A51E75">
        <w:rPr>
          <w:rFonts w:ascii="Times New Roman" w:hAnsi="Times New Roman" w:cs="Times New Roman"/>
          <w:sz w:val="24"/>
          <w:szCs w:val="24"/>
        </w:rPr>
        <w:t>.</w:t>
      </w:r>
    </w:p>
    <w:p w:rsidR="00CF38F8" w:rsidRPr="00703985" w:rsidRDefault="00CF38F8" w:rsidP="00CF38F8">
      <w:pPr>
        <w:tabs>
          <w:tab w:val="left" w:pos="0"/>
          <w:tab w:val="left" w:pos="567"/>
        </w:tabs>
        <w:suppressAutoHyphens/>
        <w:autoSpaceDE w:val="0"/>
        <w:spacing w:after="0" w:line="276" w:lineRule="auto"/>
        <w:jc w:val="both"/>
        <w:rPr>
          <w:rFonts w:ascii="Times New Roman" w:eastAsia="Calibri" w:hAnsi="Times New Roman" w:cs="Times New Roman"/>
          <w:color w:val="000000"/>
          <w:sz w:val="24"/>
          <w:szCs w:val="24"/>
          <w:lang w:eastAsia="hi-IN" w:bidi="hi-IN"/>
        </w:rPr>
      </w:pPr>
      <w:r w:rsidRPr="00703985">
        <w:rPr>
          <w:rFonts w:ascii="Times New Roman" w:eastAsia="Calibri" w:hAnsi="Times New Roman" w:cs="Times New Roman"/>
          <w:color w:val="000000"/>
          <w:sz w:val="24"/>
          <w:szCs w:val="24"/>
          <w:lang w:eastAsia="hi-IN" w:bidi="hi-IN"/>
        </w:rPr>
        <w:t xml:space="preserve">Замена </w:t>
      </w:r>
      <w:r w:rsidRPr="00703985">
        <w:rPr>
          <w:rFonts w:ascii="Times New Roman" w:hAnsi="Times New Roman" w:cs="Times New Roman"/>
          <w:color w:val="000000"/>
          <w:sz w:val="24"/>
          <w:szCs w:val="24"/>
          <w:lang w:bidi="hi-IN"/>
        </w:rPr>
        <w:t xml:space="preserve">Свидетельства о профессиональной квалификации </w:t>
      </w:r>
      <w:r w:rsidRPr="00703985">
        <w:rPr>
          <w:rFonts w:ascii="Times New Roman" w:eastAsia="Calibri" w:hAnsi="Times New Roman" w:cs="Times New Roman"/>
          <w:color w:val="000000"/>
          <w:sz w:val="24"/>
          <w:szCs w:val="24"/>
          <w:lang w:eastAsia="hi-IN" w:bidi="hi-IN"/>
        </w:rPr>
        <w:t xml:space="preserve">и приложения к нему может быть произведена </w:t>
      </w:r>
      <w:r w:rsidRPr="00703985">
        <w:rPr>
          <w:rFonts w:ascii="Times New Roman" w:eastAsia="Calibri" w:hAnsi="Times New Roman" w:cs="Times New Roman"/>
          <w:sz w:val="24"/>
          <w:szCs w:val="24"/>
          <w:lang w:eastAsia="hi-IN" w:bidi="hi-IN"/>
        </w:rPr>
        <w:t>за плату</w:t>
      </w:r>
      <w:r w:rsidRPr="00703985">
        <w:rPr>
          <w:rFonts w:ascii="Times New Roman" w:eastAsia="Calibri" w:hAnsi="Times New Roman" w:cs="Times New Roman"/>
          <w:color w:val="000000"/>
          <w:sz w:val="24"/>
          <w:szCs w:val="24"/>
          <w:lang w:eastAsia="hi-IN" w:bidi="hi-IN"/>
        </w:rPr>
        <w:t xml:space="preserve"> по причине: </w:t>
      </w:r>
    </w:p>
    <w:p w:rsidR="00CF38F8" w:rsidRPr="00703985" w:rsidRDefault="00CF38F8" w:rsidP="00CF38F8">
      <w:pPr>
        <w:numPr>
          <w:ilvl w:val="0"/>
          <w:numId w:val="5"/>
        </w:numPr>
        <w:tabs>
          <w:tab w:val="left" w:pos="0"/>
          <w:tab w:val="left" w:pos="567"/>
          <w:tab w:val="left" w:pos="993"/>
        </w:tabs>
        <w:spacing w:after="0" w:line="276" w:lineRule="auto"/>
        <w:ind w:firstLine="0"/>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утери </w:t>
      </w:r>
      <w:r w:rsidRPr="00703985">
        <w:rPr>
          <w:rFonts w:ascii="Times New Roman" w:hAnsi="Times New Roman" w:cs="Times New Roman"/>
          <w:sz w:val="24"/>
          <w:szCs w:val="24"/>
        </w:rPr>
        <w:t xml:space="preserve">Свидетельства о профессиональной квалификации </w:t>
      </w:r>
      <w:r w:rsidRPr="00703985">
        <w:rPr>
          <w:rFonts w:ascii="Times New Roman" w:eastAsia="Times New Roman" w:hAnsi="Times New Roman" w:cs="Times New Roman"/>
          <w:sz w:val="24"/>
          <w:szCs w:val="24"/>
          <w:lang w:eastAsia="ru-RU"/>
        </w:rPr>
        <w:t xml:space="preserve">(выдача дубликата); </w:t>
      </w:r>
    </w:p>
    <w:p w:rsidR="00CF38F8" w:rsidRPr="00703985" w:rsidRDefault="00CF38F8" w:rsidP="00CF38F8">
      <w:pPr>
        <w:numPr>
          <w:ilvl w:val="0"/>
          <w:numId w:val="5"/>
        </w:numPr>
        <w:tabs>
          <w:tab w:val="left" w:pos="0"/>
          <w:tab w:val="left" w:pos="567"/>
          <w:tab w:val="left" w:pos="993"/>
        </w:tabs>
        <w:spacing w:after="0" w:line="276" w:lineRule="auto"/>
        <w:ind w:firstLine="0"/>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изменения фамилии владельца </w:t>
      </w:r>
      <w:r w:rsidRPr="00703985">
        <w:rPr>
          <w:rFonts w:ascii="Times New Roman" w:hAnsi="Times New Roman" w:cs="Times New Roman"/>
          <w:sz w:val="24"/>
          <w:szCs w:val="24"/>
        </w:rPr>
        <w:t>Свидетельства о профессиональной квалификации</w:t>
      </w:r>
      <w:r w:rsidRPr="00703985">
        <w:rPr>
          <w:rFonts w:ascii="Times New Roman" w:eastAsia="Times New Roman" w:hAnsi="Times New Roman" w:cs="Times New Roman"/>
          <w:sz w:val="24"/>
          <w:szCs w:val="24"/>
          <w:lang w:eastAsia="ru-RU"/>
        </w:rPr>
        <w:t xml:space="preserve">. </w:t>
      </w:r>
    </w:p>
    <w:p w:rsidR="00CF38F8" w:rsidRPr="00703985" w:rsidRDefault="00CF38F8" w:rsidP="00CF38F8">
      <w:pPr>
        <w:tabs>
          <w:tab w:val="left" w:pos="0"/>
          <w:tab w:val="left" w:pos="567"/>
        </w:tabs>
        <w:suppressAutoHyphens/>
        <w:autoSpaceDE w:val="0"/>
        <w:spacing w:after="0" w:line="276" w:lineRule="auto"/>
        <w:jc w:val="both"/>
        <w:rPr>
          <w:rFonts w:ascii="Times New Roman" w:eastAsia="Calibri" w:hAnsi="Times New Roman" w:cs="Times New Roman"/>
          <w:color w:val="000000"/>
          <w:sz w:val="24"/>
          <w:szCs w:val="24"/>
          <w:lang w:eastAsia="hi-IN" w:bidi="hi-IN"/>
        </w:rPr>
      </w:pPr>
      <w:r>
        <w:rPr>
          <w:rFonts w:ascii="Times New Roman" w:eastAsia="Calibri" w:hAnsi="Times New Roman" w:cs="Times New Roman"/>
          <w:color w:val="000000"/>
          <w:sz w:val="24"/>
          <w:szCs w:val="24"/>
          <w:lang w:eastAsia="hi-IN" w:bidi="hi-IN"/>
        </w:rPr>
        <w:tab/>
      </w:r>
      <w:r w:rsidRPr="00703985">
        <w:rPr>
          <w:rFonts w:ascii="Times New Roman" w:eastAsia="Calibri" w:hAnsi="Times New Roman" w:cs="Times New Roman"/>
          <w:color w:val="000000"/>
          <w:sz w:val="24"/>
          <w:szCs w:val="24"/>
          <w:lang w:eastAsia="hi-IN" w:bidi="hi-IN"/>
        </w:rPr>
        <w:t xml:space="preserve">При истечении срока действия или замене </w:t>
      </w:r>
      <w:r w:rsidRPr="00703985">
        <w:rPr>
          <w:rFonts w:ascii="Times New Roman" w:hAnsi="Times New Roman" w:cs="Times New Roman"/>
          <w:color w:val="000000"/>
          <w:sz w:val="24"/>
          <w:szCs w:val="24"/>
          <w:lang w:bidi="hi-IN"/>
        </w:rPr>
        <w:t xml:space="preserve">Свидетельства о профессиональной квалификации </w:t>
      </w:r>
      <w:r w:rsidRPr="00703985">
        <w:rPr>
          <w:rFonts w:ascii="Times New Roman" w:eastAsia="Calibri" w:hAnsi="Times New Roman" w:cs="Times New Roman"/>
          <w:color w:val="000000"/>
          <w:sz w:val="24"/>
          <w:szCs w:val="24"/>
          <w:lang w:eastAsia="hi-IN" w:bidi="hi-IN"/>
        </w:rPr>
        <w:t xml:space="preserve">ЦОК </w:t>
      </w:r>
      <w:r w:rsidRPr="00703985">
        <w:rPr>
          <w:rFonts w:ascii="Times New Roman" w:hAnsi="Times New Roman" w:cs="Times New Roman"/>
          <w:color w:val="000000"/>
          <w:sz w:val="24"/>
          <w:szCs w:val="24"/>
          <w:lang w:bidi="hi-IN"/>
        </w:rPr>
        <w:t xml:space="preserve">ЖКХ </w:t>
      </w:r>
      <w:r w:rsidRPr="00703985">
        <w:rPr>
          <w:rFonts w:ascii="Times New Roman" w:eastAsia="Calibri" w:hAnsi="Times New Roman" w:cs="Times New Roman"/>
          <w:color w:val="000000"/>
          <w:sz w:val="24"/>
          <w:szCs w:val="24"/>
          <w:lang w:eastAsia="hi-IN" w:bidi="hi-IN"/>
        </w:rPr>
        <w:t>вносит соответствующую информацию в недельный срок.</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Условия, при которых действие Свидетельства о профессиональной квалификации приостанавливается или прекращается, порядок соответствующих процедур определяется СПК ЖКХ.</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lastRenderedPageBreak/>
        <w:t>ЦОК ЖКХ может приостановить или отменить действие Свидетельство о профессиональной квалификации в случаях:</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неоднократного поступления от работодателя обоснованных претензий к деятельности специалиста, прошедшего ОПК;</w:t>
      </w:r>
    </w:p>
    <w:p w:rsidR="00CF38F8" w:rsidRDefault="00CF38F8" w:rsidP="00CF38F8">
      <w:pPr>
        <w:tabs>
          <w:tab w:val="left" w:pos="0"/>
          <w:tab w:val="left" w:pos="567"/>
          <w:tab w:val="left" w:pos="993"/>
        </w:tabs>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E75">
        <w:rPr>
          <w:rFonts w:ascii="Times New Roman" w:eastAsia="Times New Roman" w:hAnsi="Times New Roman" w:cs="Times New Roman"/>
          <w:sz w:val="24"/>
          <w:szCs w:val="24"/>
          <w:lang w:eastAsia="ru-RU"/>
        </w:rPr>
        <w:t>значительного перерыва в трудовой деятельности специалиста, прошедш</w:t>
      </w:r>
      <w:r>
        <w:rPr>
          <w:rFonts w:ascii="Times New Roman" w:eastAsia="Times New Roman" w:hAnsi="Times New Roman" w:cs="Times New Roman"/>
          <w:sz w:val="24"/>
          <w:szCs w:val="24"/>
          <w:lang w:eastAsia="ru-RU"/>
        </w:rPr>
        <w:t>его ОПК.</w:t>
      </w:r>
    </w:p>
    <w:p w:rsidR="00CF38F8" w:rsidRPr="00D15B2F" w:rsidRDefault="00CF38F8" w:rsidP="00CF38F8">
      <w:pPr>
        <w:pStyle w:val="aa"/>
        <w:numPr>
          <w:ilvl w:val="0"/>
          <w:numId w:val="3"/>
        </w:numPr>
        <w:tabs>
          <w:tab w:val="left" w:pos="284"/>
        </w:tabs>
        <w:spacing w:before="120" w:after="120" w:line="276" w:lineRule="auto"/>
        <w:ind w:left="0" w:firstLine="0"/>
        <w:contextualSpacing w:val="0"/>
        <w:rPr>
          <w:rFonts w:ascii="Times New Roman" w:hAnsi="Times New Roman" w:cs="Times New Roman"/>
          <w:b/>
          <w:bCs/>
          <w:sz w:val="24"/>
          <w:szCs w:val="24"/>
        </w:rPr>
      </w:pPr>
      <w:r w:rsidRPr="00D15B2F">
        <w:rPr>
          <w:rFonts w:ascii="Times New Roman" w:hAnsi="Times New Roman" w:cs="Times New Roman"/>
          <w:b/>
          <w:bCs/>
          <w:sz w:val="24"/>
          <w:szCs w:val="24"/>
        </w:rPr>
        <w:t>Финансирование деятельности ЦОК</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Работы по ОПК в ЦОК ЖКХ осуществляются на договорной основе.</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 xml:space="preserve">Оплату работы по ОПК могут осуществлять заявитель, работодатель, РООР ЖКХ, предприятия, служба занятости населения. </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Условия оплаты расходов, связанных с проведением ОПК, оговариваются в договоре.</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Оплата работ по ОПК производится независимо от полученных результатов и возврату не подлежит, если иное не оговорено в договоре.</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Средства, полученные от ОПК, расходуются на обеспечение деятельности, развитие и совершенствование ЦОК ЖКХ, повышение квалификации специалистов ЦОК ЖКХ и Экспертов, а также на другие цели для эффективной деятельности ЦОК ЖКХ.</w:t>
      </w:r>
    </w:p>
    <w:p w:rsidR="00CF38F8" w:rsidRPr="00A51E75" w:rsidRDefault="00CF38F8" w:rsidP="00CF38F8">
      <w:pPr>
        <w:tabs>
          <w:tab w:val="left" w:pos="0"/>
          <w:tab w:val="left" w:pos="567"/>
          <w:tab w:val="left" w:pos="993"/>
        </w:tabs>
        <w:spacing w:after="0" w:line="276" w:lineRule="auto"/>
        <w:ind w:firstLine="567"/>
        <w:jc w:val="both"/>
      </w:pPr>
    </w:p>
    <w:p w:rsidR="00CF38F8" w:rsidRDefault="00CF38F8" w:rsidP="00CF38F8"/>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sectPr w:rsidR="00CF38F8" w:rsidSect="00B7593A">
      <w:pgSz w:w="11906" w:h="16838"/>
      <w:pgMar w:top="907" w:right="851" w:bottom="964" w:left="1134"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F5" w:rsidRDefault="006F1BF5">
      <w:pPr>
        <w:spacing w:after="0" w:line="240" w:lineRule="auto"/>
      </w:pPr>
      <w:r>
        <w:separator/>
      </w:r>
    </w:p>
  </w:endnote>
  <w:endnote w:type="continuationSeparator" w:id="0">
    <w:p w:rsidR="006F1BF5" w:rsidRDefault="006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06004"/>
      <w:docPartObj>
        <w:docPartGallery w:val="Page Numbers (Bottom of Page)"/>
        <w:docPartUnique/>
      </w:docPartObj>
    </w:sdtPr>
    <w:sdtEndPr/>
    <w:sdtContent>
      <w:p w:rsidR="00184F1D" w:rsidRDefault="00184F1D">
        <w:pPr>
          <w:pStyle w:val="a5"/>
          <w:jc w:val="right"/>
        </w:pPr>
        <w:r>
          <w:fldChar w:fldCharType="begin"/>
        </w:r>
        <w:r>
          <w:instrText xml:space="preserve"> PAGE   \* MERGEFORMAT </w:instrText>
        </w:r>
        <w:r>
          <w:fldChar w:fldCharType="separate"/>
        </w:r>
        <w:r w:rsidR="008909A8">
          <w:rPr>
            <w:noProof/>
          </w:rPr>
          <w:t>1</w:t>
        </w:r>
        <w:r>
          <w:rPr>
            <w:noProof/>
          </w:rPr>
          <w:fldChar w:fldCharType="end"/>
        </w:r>
      </w:p>
    </w:sdtContent>
  </w:sdt>
  <w:p w:rsidR="00184F1D" w:rsidRDefault="00184F1D" w:rsidP="00C4795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F5" w:rsidRDefault="006F1BF5">
      <w:pPr>
        <w:spacing w:after="0" w:line="240" w:lineRule="auto"/>
      </w:pPr>
      <w:r>
        <w:separator/>
      </w:r>
    </w:p>
  </w:footnote>
  <w:footnote w:type="continuationSeparator" w:id="0">
    <w:p w:rsidR="006F1BF5" w:rsidRDefault="006F1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3A3"/>
    <w:multiLevelType w:val="hybridMultilevel"/>
    <w:tmpl w:val="39E8EE9C"/>
    <w:lvl w:ilvl="0" w:tplc="BD388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542F67"/>
    <w:multiLevelType w:val="hybridMultilevel"/>
    <w:tmpl w:val="0D9C8746"/>
    <w:lvl w:ilvl="0" w:tplc="8F3C5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662347"/>
    <w:multiLevelType w:val="hybridMultilevel"/>
    <w:tmpl w:val="1242BAB4"/>
    <w:lvl w:ilvl="0" w:tplc="D660C800">
      <w:start w:val="1"/>
      <w:numFmt w:val="bullet"/>
      <w:lvlText w:val="-"/>
      <w:lvlJc w:val="left"/>
      <w:pPr>
        <w:ind w:left="1429" w:hanging="360"/>
      </w:pPr>
      <w:rPr>
        <w:rFonts w:ascii="Euphemia" w:hAnsi="Euphem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AE06B3"/>
    <w:multiLevelType w:val="hybridMultilevel"/>
    <w:tmpl w:val="86BA0F1A"/>
    <w:lvl w:ilvl="0" w:tplc="D660C800">
      <w:start w:val="1"/>
      <w:numFmt w:val="bullet"/>
      <w:lvlText w:val="-"/>
      <w:lvlJc w:val="left"/>
      <w:pPr>
        <w:ind w:left="720" w:hanging="360"/>
      </w:pPr>
      <w:rPr>
        <w:rFonts w:ascii="Euphemia" w:hAnsi="Euphem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14CA1"/>
    <w:multiLevelType w:val="multilevel"/>
    <w:tmpl w:val="9BE2C43E"/>
    <w:lvl w:ilvl="0">
      <w:start w:val="1"/>
      <w:numFmt w:val="decimal"/>
      <w:lvlText w:val="%1."/>
      <w:lvlJc w:val="left"/>
      <w:pPr>
        <w:ind w:left="360" w:hanging="360"/>
      </w:pPr>
      <w:rPr>
        <w:color w:val="auto"/>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9F0B41"/>
    <w:multiLevelType w:val="hybridMultilevel"/>
    <w:tmpl w:val="E432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85C84"/>
    <w:multiLevelType w:val="hybridMultilevel"/>
    <w:tmpl w:val="2F38E3A0"/>
    <w:lvl w:ilvl="0" w:tplc="0419000F">
      <w:start w:val="1"/>
      <w:numFmt w:val="decimal"/>
      <w:lvlText w:val="%1."/>
      <w:lvlJc w:val="left"/>
      <w:pPr>
        <w:ind w:left="1040" w:hanging="360"/>
      </w:pPr>
      <w:rPr>
        <w:rFonts w:hint="default"/>
        <w:b w:val="0"/>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5F81266A"/>
    <w:multiLevelType w:val="multilevel"/>
    <w:tmpl w:val="97228A52"/>
    <w:lvl w:ilvl="0">
      <w:start w:val="1"/>
      <w:numFmt w:val="decimal"/>
      <w:lvlText w:val="%1."/>
      <w:lvlJc w:val="left"/>
      <w:pPr>
        <w:ind w:left="360" w:hanging="360"/>
      </w:pPr>
      <w:rPr>
        <w:rFonts w:asciiTheme="minorHAnsi" w:eastAsiaTheme="minorHAnsi" w:hAnsiTheme="minorHAnsi" w:cstheme="minorBidi"/>
        <w:color w:val="auto"/>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4F3787"/>
    <w:multiLevelType w:val="hybridMultilevel"/>
    <w:tmpl w:val="0658AE70"/>
    <w:lvl w:ilvl="0" w:tplc="B106B76E">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75"/>
    <w:rsid w:val="00011FE5"/>
    <w:rsid w:val="00052901"/>
    <w:rsid w:val="00090818"/>
    <w:rsid w:val="00095F40"/>
    <w:rsid w:val="000C0626"/>
    <w:rsid w:val="000D00C4"/>
    <w:rsid w:val="00106672"/>
    <w:rsid w:val="00184F1D"/>
    <w:rsid w:val="001D666F"/>
    <w:rsid w:val="002424CD"/>
    <w:rsid w:val="00242CD6"/>
    <w:rsid w:val="002725F3"/>
    <w:rsid w:val="002B230B"/>
    <w:rsid w:val="002B2897"/>
    <w:rsid w:val="00322886"/>
    <w:rsid w:val="003302AC"/>
    <w:rsid w:val="00344131"/>
    <w:rsid w:val="003520FD"/>
    <w:rsid w:val="00367C45"/>
    <w:rsid w:val="003F2D2A"/>
    <w:rsid w:val="0041398B"/>
    <w:rsid w:val="004506F9"/>
    <w:rsid w:val="0051229B"/>
    <w:rsid w:val="005C0DB5"/>
    <w:rsid w:val="005D10A3"/>
    <w:rsid w:val="006053BD"/>
    <w:rsid w:val="00625561"/>
    <w:rsid w:val="006445CA"/>
    <w:rsid w:val="00656D90"/>
    <w:rsid w:val="00667CAC"/>
    <w:rsid w:val="006D4840"/>
    <w:rsid w:val="006F1BF5"/>
    <w:rsid w:val="006F7777"/>
    <w:rsid w:val="00703985"/>
    <w:rsid w:val="007A15B0"/>
    <w:rsid w:val="00811B37"/>
    <w:rsid w:val="00811B52"/>
    <w:rsid w:val="00812817"/>
    <w:rsid w:val="00832B88"/>
    <w:rsid w:val="008909A8"/>
    <w:rsid w:val="008958BE"/>
    <w:rsid w:val="008F3FFA"/>
    <w:rsid w:val="008F6F80"/>
    <w:rsid w:val="00A42F07"/>
    <w:rsid w:val="00A51E75"/>
    <w:rsid w:val="00A96778"/>
    <w:rsid w:val="00AA697A"/>
    <w:rsid w:val="00AB6E1E"/>
    <w:rsid w:val="00B7593A"/>
    <w:rsid w:val="00C419EA"/>
    <w:rsid w:val="00C4795E"/>
    <w:rsid w:val="00CF38F8"/>
    <w:rsid w:val="00D023BD"/>
    <w:rsid w:val="00D15B2F"/>
    <w:rsid w:val="00D72E61"/>
    <w:rsid w:val="00D90967"/>
    <w:rsid w:val="00E011D1"/>
    <w:rsid w:val="00E3530A"/>
    <w:rsid w:val="00E95788"/>
    <w:rsid w:val="00E968B7"/>
    <w:rsid w:val="00ED2CA7"/>
    <w:rsid w:val="00F07193"/>
    <w:rsid w:val="00F26BE2"/>
    <w:rsid w:val="00F40500"/>
    <w:rsid w:val="00F83225"/>
    <w:rsid w:val="00FA55C9"/>
    <w:rsid w:val="00FD1836"/>
    <w:rsid w:val="00FE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E75"/>
  </w:style>
  <w:style w:type="paragraph" w:styleId="a5">
    <w:name w:val="footer"/>
    <w:basedOn w:val="a"/>
    <w:link w:val="a6"/>
    <w:uiPriority w:val="99"/>
    <w:unhideWhenUsed/>
    <w:rsid w:val="00A51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E75"/>
  </w:style>
  <w:style w:type="table" w:styleId="a7">
    <w:name w:val="Table Grid"/>
    <w:basedOn w:val="a1"/>
    <w:uiPriority w:val="59"/>
    <w:rsid w:val="00A5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302AC"/>
  </w:style>
  <w:style w:type="paragraph" w:styleId="a8">
    <w:name w:val="Normal (Web)"/>
    <w:basedOn w:val="a"/>
    <w:uiPriority w:val="99"/>
    <w:unhideWhenUsed/>
    <w:rsid w:val="001D6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D666F"/>
    <w:rPr>
      <w:color w:val="0000FF"/>
      <w:u w:val="single"/>
    </w:rPr>
  </w:style>
  <w:style w:type="paragraph" w:styleId="aa">
    <w:name w:val="List Paragraph"/>
    <w:basedOn w:val="a"/>
    <w:uiPriority w:val="34"/>
    <w:qFormat/>
    <w:rsid w:val="00242CD6"/>
    <w:pPr>
      <w:ind w:left="720"/>
      <w:contextualSpacing/>
    </w:pPr>
  </w:style>
  <w:style w:type="paragraph" w:customStyle="1" w:styleId="ConsPlusNormal">
    <w:name w:val="ConsPlusNormal"/>
    <w:rsid w:val="00CF38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F38F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F38F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b">
    <w:name w:val="Balloon Text"/>
    <w:basedOn w:val="a"/>
    <w:link w:val="ac"/>
    <w:uiPriority w:val="99"/>
    <w:semiHidden/>
    <w:unhideWhenUsed/>
    <w:rsid w:val="00CF38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3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E75"/>
  </w:style>
  <w:style w:type="paragraph" w:styleId="a5">
    <w:name w:val="footer"/>
    <w:basedOn w:val="a"/>
    <w:link w:val="a6"/>
    <w:uiPriority w:val="99"/>
    <w:unhideWhenUsed/>
    <w:rsid w:val="00A51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E75"/>
  </w:style>
  <w:style w:type="table" w:styleId="a7">
    <w:name w:val="Table Grid"/>
    <w:basedOn w:val="a1"/>
    <w:uiPriority w:val="59"/>
    <w:rsid w:val="00A5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3302AC"/>
  </w:style>
  <w:style w:type="paragraph" w:styleId="a8">
    <w:name w:val="Normal (Web)"/>
    <w:basedOn w:val="a"/>
    <w:uiPriority w:val="99"/>
    <w:unhideWhenUsed/>
    <w:rsid w:val="001D6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D666F"/>
    <w:rPr>
      <w:color w:val="0000FF"/>
      <w:u w:val="single"/>
    </w:rPr>
  </w:style>
  <w:style w:type="paragraph" w:styleId="aa">
    <w:name w:val="List Paragraph"/>
    <w:basedOn w:val="a"/>
    <w:uiPriority w:val="34"/>
    <w:qFormat/>
    <w:rsid w:val="00242CD6"/>
    <w:pPr>
      <w:ind w:left="720"/>
      <w:contextualSpacing/>
    </w:pPr>
  </w:style>
  <w:style w:type="paragraph" w:customStyle="1" w:styleId="ConsPlusNormal">
    <w:name w:val="ConsPlusNormal"/>
    <w:rsid w:val="00CF38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F38F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F38F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b">
    <w:name w:val="Balloon Text"/>
    <w:basedOn w:val="a"/>
    <w:link w:val="ac"/>
    <w:uiPriority w:val="99"/>
    <w:semiHidden/>
    <w:unhideWhenUsed/>
    <w:rsid w:val="00CF38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897">
      <w:bodyDiv w:val="1"/>
      <w:marLeft w:val="0"/>
      <w:marRight w:val="0"/>
      <w:marTop w:val="0"/>
      <w:marBottom w:val="0"/>
      <w:divBdr>
        <w:top w:val="none" w:sz="0" w:space="0" w:color="auto"/>
        <w:left w:val="none" w:sz="0" w:space="0" w:color="auto"/>
        <w:bottom w:val="none" w:sz="0" w:space="0" w:color="auto"/>
        <w:right w:val="none" w:sz="0" w:space="0" w:color="auto"/>
      </w:divBdr>
    </w:div>
    <w:div w:id="871914449">
      <w:bodyDiv w:val="1"/>
      <w:marLeft w:val="0"/>
      <w:marRight w:val="0"/>
      <w:marTop w:val="0"/>
      <w:marBottom w:val="0"/>
      <w:divBdr>
        <w:top w:val="none" w:sz="0" w:space="0" w:color="auto"/>
        <w:left w:val="none" w:sz="0" w:space="0" w:color="auto"/>
        <w:bottom w:val="none" w:sz="0" w:space="0" w:color="auto"/>
        <w:right w:val="none" w:sz="0" w:space="0" w:color="auto"/>
      </w:divBdr>
      <w:divsChild>
        <w:div w:id="544634082">
          <w:marLeft w:val="0"/>
          <w:marRight w:val="0"/>
          <w:marTop w:val="0"/>
          <w:marBottom w:val="0"/>
          <w:divBdr>
            <w:top w:val="none" w:sz="0" w:space="0" w:color="auto"/>
            <w:left w:val="none" w:sz="0" w:space="0" w:color="auto"/>
            <w:bottom w:val="none" w:sz="0" w:space="0" w:color="auto"/>
            <w:right w:val="none" w:sz="0" w:space="0" w:color="auto"/>
          </w:divBdr>
        </w:div>
        <w:div w:id="1419709866">
          <w:marLeft w:val="0"/>
          <w:marRight w:val="0"/>
          <w:marTop w:val="0"/>
          <w:marBottom w:val="0"/>
          <w:divBdr>
            <w:top w:val="none" w:sz="0" w:space="0" w:color="auto"/>
            <w:left w:val="none" w:sz="0" w:space="0" w:color="auto"/>
            <w:bottom w:val="none" w:sz="0" w:space="0" w:color="auto"/>
            <w:right w:val="none" w:sz="0" w:space="0" w:color="auto"/>
          </w:divBdr>
        </w:div>
      </w:divsChild>
    </w:div>
    <w:div w:id="14260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51390&amp;promocode=0957" TargetMode="External"/><Relationship Id="rId13" Type="http://schemas.openxmlformats.org/officeDocument/2006/relationships/hyperlink" Target="http://www.consultant.ru/document/cons_doc_LAW_34661/" TargetMode="External"/><Relationship Id="rId18" Type="http://schemas.openxmlformats.org/officeDocument/2006/relationships/hyperlink" Target="http://www.consultant.ru/document/cons_doc_LAW_34661/7ff50b874c8cbce814266fd45eb5fff8b30449b6/" TargetMode="External"/><Relationship Id="rId26" Type="http://schemas.openxmlformats.org/officeDocument/2006/relationships/hyperlink" Target="http://www.consultant.ru/document/cons_doc_LAW_10699/cd3e8b59f3f95471173b3cce472934e8871e64b3/" TargetMode="External"/><Relationship Id="rId39" Type="http://schemas.openxmlformats.org/officeDocument/2006/relationships/hyperlink" Target="http://www.consultant.ru/cons/cgi/online.cgi?req=doc&amp;base=LAW&amp;n=97378&amp;rnd=228224.851014920" TargetMode="External"/><Relationship Id="rId3" Type="http://schemas.microsoft.com/office/2007/relationships/stylesWithEffects" Target="stylesWithEffects.xml"/><Relationship Id="rId21" Type="http://schemas.openxmlformats.org/officeDocument/2006/relationships/hyperlink" Target="http://www.consultant.ru/document/cons_doc_LAW_52681/" TargetMode="External"/><Relationship Id="rId34" Type="http://schemas.openxmlformats.org/officeDocument/2006/relationships/hyperlink" Target="http://www.consultant.ru/cons/cgi/online.cgi?req=doc&amp;base=LAW&amp;n=178864&amp;rnd=228224.105120289&amp;dst=100014&amp;fld=134" TargetMode="External"/><Relationship Id="rId42" Type="http://schemas.openxmlformats.org/officeDocument/2006/relationships/hyperlink" Target="http://www.consultant.ru/cons/cgi/online.cgi?req=doc&amp;base=LAW&amp;n=178864&amp;rnd=228224.2644114366&amp;dst=100018&amp;fld=13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34661/7ff50b874c8cbce814266fd45eb5fff8b30449b6/" TargetMode="External"/><Relationship Id="rId25" Type="http://schemas.openxmlformats.org/officeDocument/2006/relationships/hyperlink" Target="http://www.consultant.ru/document/cons_doc_LAW_34661/7ff50b874c8cbce814266fd45eb5fff8b30449b6/" TargetMode="External"/><Relationship Id="rId33" Type="http://schemas.openxmlformats.org/officeDocument/2006/relationships/hyperlink" Target="http://www.consultant.ru/cons/cgi/online.cgi?req=doc&amp;base=LAW&amp;n=191626&amp;rnd=228224.2633415261&amp;dst=1845&amp;fld=134" TargetMode="External"/><Relationship Id="rId38" Type="http://schemas.openxmlformats.org/officeDocument/2006/relationships/hyperlink" Target="http://www.consultant.ru/cons/cgi/online.cgi?req=doc&amp;base=LAW&amp;n=92907&amp;rnd=228224.138453098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4661/7ff50b874c8cbce814266fd45eb5fff8b30449b6/" TargetMode="External"/><Relationship Id="rId20" Type="http://schemas.openxmlformats.org/officeDocument/2006/relationships/hyperlink" Target="http://www.consultant.ru/document/cons_doc_LAW_34661/7ff50b874c8cbce814266fd45eb5fff8b30449b6/" TargetMode="External"/><Relationship Id="rId29" Type="http://schemas.openxmlformats.org/officeDocument/2006/relationships/hyperlink" Target="http://www.consultant.ru/cons/cgi/online.cgi?req=doc&amp;base=LAW&amp;n=191626&amp;rnd=228224.622831891&amp;dst=1947&amp;fld=134" TargetMode="External"/><Relationship Id="rId41" Type="http://schemas.openxmlformats.org/officeDocument/2006/relationships/hyperlink" Target="http://www.consultant.ru/cons/cgi/online.cgi?req=doc&amp;base=LAW&amp;n=178864&amp;rnd=228224.1642730087&amp;dst=100031&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271147&amp;promocode=0957" TargetMode="External"/><Relationship Id="rId24" Type="http://schemas.openxmlformats.org/officeDocument/2006/relationships/hyperlink" Target="http://www.consultant.ru/document/cons_doc_LAW_34661/7ff50b874c8cbce814266fd45eb5fff8b30449b6/" TargetMode="External"/><Relationship Id="rId32" Type="http://schemas.openxmlformats.org/officeDocument/2006/relationships/hyperlink" Target="http://www.consultant.ru/cons/cgi/online.cgi?req=doc&amp;base=LAW&amp;n=178864&amp;rnd=228224.217527321&amp;dst=100013&amp;fld=134" TargetMode="External"/><Relationship Id="rId37" Type="http://schemas.openxmlformats.org/officeDocument/2006/relationships/hyperlink" Target="http://www.consultant.ru/cons/cgi/online.cgi?req=doc&amp;base=LAW&amp;n=197977&amp;rnd=228224.1335930775&amp;dst=100011&amp;fld=134" TargetMode="External"/><Relationship Id="rId40" Type="http://schemas.openxmlformats.org/officeDocument/2006/relationships/hyperlink" Target="http://www.consultant.ru/cons/cgi/online.cgi?req=doc&amp;base=LAW&amp;n=200290&amp;rnd=228224.48522492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683/a841e9eba9f6a64a663eccde223009b49b6a0464/" TargetMode="External"/><Relationship Id="rId23" Type="http://schemas.openxmlformats.org/officeDocument/2006/relationships/hyperlink" Target="http://www.consultant.ru/document/cons_doc_LAW_34683/823fdde09a529d3735916aa9fc1fe8d29ee04afb/" TargetMode="External"/><Relationship Id="rId28" Type="http://schemas.openxmlformats.org/officeDocument/2006/relationships/hyperlink" Target="http://www.consultant.ru/cons/cgi/online.cgi?req=doc&amp;base=LAW&amp;n=178864&amp;rnd=228224.38725523&amp;dst=100010&amp;fld=134" TargetMode="External"/><Relationship Id="rId36" Type="http://schemas.openxmlformats.org/officeDocument/2006/relationships/hyperlink" Target="http://www.consultant.ru/cons/cgi/online.cgi?req=doc&amp;base=LAW&amp;n=178864&amp;rnd=228224.274751011&amp;dst=100015&amp;fld=134" TargetMode="External"/><Relationship Id="rId10" Type="http://schemas.openxmlformats.org/officeDocument/2006/relationships/hyperlink" Target="https://normativ.kontur.ru/document?moduleId=1&amp;documentId=263137&amp;promocode=0957" TargetMode="External"/><Relationship Id="rId19" Type="http://schemas.openxmlformats.org/officeDocument/2006/relationships/hyperlink" Target="http://www.consultant.ru/document/cons_doc_LAW_34661/88755cc3b9fd053aebba33b58078eb459aa5a1d8/" TargetMode="External"/><Relationship Id="rId31" Type="http://schemas.openxmlformats.org/officeDocument/2006/relationships/hyperlink" Target="http://www.consultant.ru/cons/cgi/online.cgi?req=query&amp;div=LAW&amp;opt=1&amp;REFDOC=200979&amp;REFBASE=LAW&amp;REFFIELD=134&amp;REFSEGM=17&amp;REFPAGE=0&amp;REFTYPE=QP_MULTI_REF&amp;ts=22118147675889228526&amp;REFDST=2204" TargetMode="External"/><Relationship Id="rId44" Type="http://schemas.openxmlformats.org/officeDocument/2006/relationships/hyperlink" Target="http://www.consultant.ru/cons/cgi/online.cgi?req=doc&amp;base=LAW&amp;n=200979&amp;rnd=228224.1471414239&amp;dst=2209&amp;fld=134" TargetMode="External"/><Relationship Id="rId4" Type="http://schemas.openxmlformats.org/officeDocument/2006/relationships/settings" Target="settings.xml"/><Relationship Id="rId9" Type="http://schemas.openxmlformats.org/officeDocument/2006/relationships/hyperlink" Target="https://normativ.kontur.ru/document?moduleId=1&amp;documentId=265332&amp;promocode=0957" TargetMode="External"/><Relationship Id="rId14" Type="http://schemas.openxmlformats.org/officeDocument/2006/relationships/hyperlink" Target="http://www.consultant.ru/document/cons_doc_LAW_200630/3d0cac60971a511280cbba229d9b6329c07731f7/" TargetMode="External"/><Relationship Id="rId22" Type="http://schemas.openxmlformats.org/officeDocument/2006/relationships/hyperlink" Target="http://www.consultant.ru/document/cons_doc_LAW_34683/85f34a6cdab77800eb78480c677c9d753edb4737/" TargetMode="External"/><Relationship Id="rId27" Type="http://schemas.openxmlformats.org/officeDocument/2006/relationships/hyperlink" Target="http://www.consultant.ru/document/cons_doc_LAW_34661/7ff50b874c8cbce814266fd45eb5fff8b30449b6/" TargetMode="External"/><Relationship Id="rId30" Type="http://schemas.openxmlformats.org/officeDocument/2006/relationships/hyperlink" Target="http://www.consultant.ru/cons/cgi/online.cgi?req=doc&amp;base=LAW&amp;n=192022&amp;rnd=228224.2973911230&amp;dst=100015&amp;fld=134" TargetMode="External"/><Relationship Id="rId35" Type="http://schemas.openxmlformats.org/officeDocument/2006/relationships/hyperlink" Target="http://www.consultant.ru/cons/cgi/online.cgi?req=doc&amp;base=LAW&amp;n=191626&amp;rnd=228224.1501115502&amp;dst=1846&amp;fld=134" TargetMode="External"/><Relationship Id="rId43" Type="http://schemas.openxmlformats.org/officeDocument/2006/relationships/hyperlink" Target="http://www.consultant.ru/cons/cgi/online.cgi?req=query&amp;div=LAW&amp;opt=1&amp;REFDOC=200979&amp;REFBASE=LAW&amp;REFFIELD=134&amp;REFSEGM=237&amp;REFPAGE=0&amp;REFTYPE=QP_MULTI_REF&amp;ts=2811614767588929620&amp;REFDST=2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12776</Words>
  <Characters>72826</Characters>
  <Application>Microsoft Office Word</Application>
  <DocSecurity>4</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Бурлаков Александр</dc:creator>
  <cp:lastModifiedBy>Анастасия Неудачина</cp:lastModifiedBy>
  <cp:revision>2</cp:revision>
  <cp:lastPrinted>2016-09-09T07:20:00Z</cp:lastPrinted>
  <dcterms:created xsi:type="dcterms:W3CDTF">2019-08-23T02:22:00Z</dcterms:created>
  <dcterms:modified xsi:type="dcterms:W3CDTF">2019-08-23T02:22:00Z</dcterms:modified>
</cp:coreProperties>
</file>